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1" w:rsidRPr="00247C2D" w:rsidRDefault="00493A51" w:rsidP="0049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47C2D">
        <w:rPr>
          <w:rFonts w:asciiTheme="minorHAnsi" w:hAnsiTheme="minorHAnsi" w:cstheme="minorHAnsi"/>
          <w:b/>
        </w:rPr>
        <w:t>A</w:t>
      </w:r>
      <w:r w:rsidR="00247C2D" w:rsidRPr="00247C2D">
        <w:rPr>
          <w:rFonts w:asciiTheme="minorHAnsi" w:hAnsiTheme="minorHAnsi" w:cstheme="minorHAnsi"/>
          <w:b/>
        </w:rPr>
        <w:t xml:space="preserve"> CONSTRUÇÃO DE ESTEREÓTIPOS DE GÊNERO NA INFÂNCIA</w:t>
      </w:r>
    </w:p>
    <w:p w:rsidR="00493A51" w:rsidRPr="00247C2D" w:rsidRDefault="00493A51" w:rsidP="00493A5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/>
        </w:rPr>
      </w:pPr>
    </w:p>
    <w:p w:rsidR="00493A51" w:rsidRPr="00247C2D" w:rsidRDefault="00493A51" w:rsidP="00493A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247C2D">
        <w:rPr>
          <w:rFonts w:asciiTheme="minorHAnsi" w:hAnsiTheme="minorHAnsi" w:cstheme="minorHAnsi"/>
        </w:rPr>
        <w:t xml:space="preserve"> À parte da construção de valores consumistas, a publicidade direcionada ao público infantil também influencia diretamente a construção de estereótipos de gênero e valores distorcidos no que tange aos papeis sociais da mulher e do homem.</w:t>
      </w:r>
    </w:p>
    <w:p w:rsidR="00493A51" w:rsidRPr="00247C2D" w:rsidRDefault="00493A51" w:rsidP="00493A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247C2D" w:rsidRDefault="00493A51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247C2D">
        <w:rPr>
          <w:rFonts w:asciiTheme="minorHAnsi" w:hAnsiTheme="minorHAnsi" w:cstheme="minorHAnsi"/>
        </w:rPr>
        <w:t xml:space="preserve">A segregação por gênero influencia de forma incisiva as preferências futuras da criança, e monta no seu imaginário a imagem do </w:t>
      </w:r>
      <w:proofErr w:type="gramStart"/>
      <w:r w:rsidRPr="00247C2D">
        <w:rPr>
          <w:rFonts w:asciiTheme="minorHAnsi" w:hAnsiTheme="minorHAnsi" w:cstheme="minorHAnsi"/>
        </w:rPr>
        <w:t>as</w:t>
      </w:r>
      <w:proofErr w:type="gramEnd"/>
      <w:r w:rsidRPr="00247C2D">
        <w:rPr>
          <w:rFonts w:asciiTheme="minorHAnsi" w:hAnsiTheme="minorHAnsi" w:cstheme="minorHAnsi"/>
        </w:rPr>
        <w:t xml:space="preserve"> meninas ou os meninos deveriam ser e poderiam ou não gostar, impedindo um desenvolvimento livre e sem limitações.</w:t>
      </w:r>
    </w:p>
    <w:p w:rsidR="00247C2D" w:rsidRDefault="00247C2D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247C2D" w:rsidRDefault="00247C2D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247C2D">
        <w:rPr>
          <w:rFonts w:asciiTheme="minorHAnsi" w:hAnsiTheme="minorHAnsi" w:cs="Arial"/>
          <w:shd w:val="clear" w:color="auto" w:fill="FFFFFF"/>
        </w:rPr>
        <w:t>Uma das vantagens dessa segmentação de produtos pelas empresas é o fato de deixarem de ser intercambiáveis. Ou seja, em uma família com um filho e uma filha, uma bicicleta rosa não serviria para os dois, de maneira a estimular o consumo.</w:t>
      </w:r>
    </w:p>
    <w:p w:rsidR="00247C2D" w:rsidRDefault="00247C2D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shd w:val="clear" w:color="auto" w:fill="FFFFFF"/>
        </w:rPr>
      </w:pPr>
    </w:p>
    <w:p w:rsidR="00247C2D" w:rsidRDefault="00247C2D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247C2D">
        <w:rPr>
          <w:rFonts w:asciiTheme="minorHAnsi" w:hAnsiTheme="minorHAnsi" w:cs="Arial"/>
          <w:shd w:val="clear" w:color="auto" w:fill="FFFFFF"/>
        </w:rPr>
        <w:t>Outra vantagem é que, por meio da segmentação, criam-se grupos específicos para direcionamento de publicidades de produtos teoricamente específicos para eles. Essa técnica de marketing, chamada de segmentação de mercado, define as preferências de compra de um grupo e o induz a querer e consumir o que é anunciado. Assim, ao desenvolver produtos de determinada cor, azul ou rosa, por exemplo, ou associados a produtos comumente relacionados a um dos gêneros, como carrinhos ou bonecas, as empresas conversam com meninos e meninas separadamente e têm mais facilidade de conquistá-los pelas características pelas quais socialmente aprenderam a ter apreço.</w:t>
      </w:r>
    </w:p>
    <w:p w:rsidR="00247C2D" w:rsidRDefault="00247C2D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shd w:val="clear" w:color="auto" w:fill="FFFFFF"/>
        </w:rPr>
      </w:pPr>
    </w:p>
    <w:p w:rsidR="00493A51" w:rsidRPr="00247C2D" w:rsidRDefault="00493A51" w:rsidP="00247C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shd w:val="clear" w:color="auto" w:fill="FFFFFF"/>
        </w:rPr>
      </w:pPr>
      <w:bookmarkStart w:id="0" w:name="_GoBack"/>
      <w:bookmarkEnd w:id="0"/>
      <w:r w:rsidRPr="00247C2D">
        <w:rPr>
          <w:rFonts w:asciiTheme="minorHAnsi" w:hAnsiTheme="minorHAnsi" w:cstheme="minorHAnsi"/>
        </w:rPr>
        <w:t>A influência da publicidade na construção de estereótipos é de tal forma evidente que dentre os apelos do Relatório da Comissão dos Direitos da Mulher e da Igualdade dos Géneros do Parlamento Europeu</w:t>
      </w:r>
      <w:r w:rsidRPr="00247C2D">
        <w:rPr>
          <w:rStyle w:val="Refdenotaderodap"/>
          <w:rFonts w:asciiTheme="minorHAnsi" w:hAnsiTheme="minorHAnsi" w:cstheme="minorHAnsi"/>
        </w:rPr>
        <w:footnoteReference w:id="1"/>
      </w:r>
      <w:r w:rsidRPr="00247C2D">
        <w:rPr>
          <w:rFonts w:asciiTheme="minorHAnsi" w:hAnsiTheme="minorHAnsi" w:cstheme="minorHAnsi"/>
        </w:rPr>
        <w:t xml:space="preserve"> sobre o impacto do marketing e da publicidade na igualdade entre homens e mulheres</w:t>
      </w:r>
      <w:r w:rsidRPr="00247C2D">
        <w:rPr>
          <w:rStyle w:val="Refdenotaderodap"/>
          <w:rFonts w:asciiTheme="minorHAnsi" w:hAnsiTheme="minorHAnsi" w:cstheme="minorHAnsi"/>
        </w:rPr>
        <w:footnoteReference w:id="2"/>
      </w:r>
      <w:r w:rsidRPr="00247C2D">
        <w:rPr>
          <w:rFonts w:asciiTheme="minorHAnsi" w:hAnsiTheme="minorHAnsi" w:cstheme="minorHAnsi"/>
        </w:rPr>
        <w:t xml:space="preserve">, elaborado pela eurodeputada sueca EVA-BRITT SVENSSON (CEUE/EVN), deputados europeus defenderam a eliminação </w:t>
      </w:r>
      <w:r w:rsidRPr="00247C2D">
        <w:rPr>
          <w:rFonts w:asciiTheme="minorHAnsi" w:hAnsiTheme="minorHAnsi" w:cstheme="minorHAnsi"/>
          <w:bCs/>
        </w:rPr>
        <w:t>“dos livros escolares, brinquedos, jogos de vídeo, da Internet e da publicidade televisiva e noutros meios de comunicação todas as mensagens que veiculem estereótipos de gênero, exortam à criação de um código de conduta para a publicidade e pedem que seja ponderada com cuidado a contratação de mulheres extremamente magras para a promoção de produtos”.</w:t>
      </w:r>
    </w:p>
    <w:p w:rsidR="00493A51" w:rsidRPr="00247C2D" w:rsidRDefault="00493A51" w:rsidP="00493A51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b/>
          <w:bCs/>
        </w:rPr>
      </w:pPr>
    </w:p>
    <w:p w:rsidR="00493A51" w:rsidRPr="00247C2D" w:rsidRDefault="00493A51" w:rsidP="00493A51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247C2D">
        <w:rPr>
          <w:rFonts w:asciiTheme="minorHAnsi" w:hAnsiTheme="minorHAnsi" w:cstheme="minorHAnsi"/>
        </w:rPr>
        <w:t>Ainda segundo o mesmo relatório, "a publicidade que veicula estereótipos de gênero limita as mulheres e os homens, as raparigas e os rapazes, confinando-os a papéis predefinidos, artificiais e, muitas vezes, degradantes, redutores e estupidificantes para os dois sexos", apresentando frequentemente "de forma caricatural" a realidade da vida dos homens e mulheres.</w:t>
      </w:r>
    </w:p>
    <w:p w:rsidR="00493A51" w:rsidRPr="00247C2D" w:rsidRDefault="00493A51" w:rsidP="00493A51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</w:rPr>
      </w:pPr>
    </w:p>
    <w:p w:rsidR="00493A51" w:rsidRPr="00247C2D" w:rsidRDefault="00493A51" w:rsidP="00493A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247C2D">
        <w:rPr>
          <w:rFonts w:asciiTheme="minorHAnsi" w:hAnsiTheme="minorHAnsi" w:cstheme="minorHAnsi"/>
        </w:rPr>
        <w:lastRenderedPageBreak/>
        <w:t xml:space="preserve">Na Inglaterra, um recente relatório divulgado pelo grupo “Let Toys be Toys” (“deixem brinquedos serem brinquedos”, em tradução livre), sua relatora, JESS DAY, escreveu: </w:t>
      </w:r>
    </w:p>
    <w:p w:rsidR="00493A51" w:rsidRPr="00247C2D" w:rsidRDefault="00493A51" w:rsidP="00493A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493A51" w:rsidRPr="00247C2D" w:rsidRDefault="00493A51" w:rsidP="00493A51">
      <w:pPr>
        <w:ind w:left="709"/>
        <w:jc w:val="both"/>
        <w:rPr>
          <w:rFonts w:asciiTheme="minorHAnsi" w:hAnsiTheme="minorHAnsi" w:cstheme="minorHAnsi"/>
        </w:rPr>
      </w:pPr>
      <w:r w:rsidRPr="00247C2D">
        <w:rPr>
          <w:rFonts w:asciiTheme="minorHAnsi" w:hAnsiTheme="minorHAnsi" w:cstheme="minorHAnsi"/>
        </w:rPr>
        <w:t>“Desigualdade de gênero é aprendida. Se nós queremos que jovens cresçam acreditando que todas as opções estão abertas para eles nos seus estudos, carreiras e escolhas de vida, nós precisamos parar de ensiná-los quando crianças que apenas certas atividades são adequadas para meninos ou para meninas</w:t>
      </w:r>
      <w:proofErr w:type="gramStart"/>
      <w:r w:rsidRPr="00247C2D">
        <w:rPr>
          <w:rFonts w:asciiTheme="minorHAnsi" w:hAnsiTheme="minorHAnsi" w:cstheme="minorHAnsi"/>
        </w:rPr>
        <w:t>”</w:t>
      </w:r>
      <w:proofErr w:type="gramEnd"/>
      <w:r w:rsidRPr="00247C2D">
        <w:rPr>
          <w:rStyle w:val="Refdenotaderodap"/>
          <w:rFonts w:asciiTheme="minorHAnsi" w:hAnsiTheme="minorHAnsi" w:cstheme="minorHAnsi"/>
        </w:rPr>
        <w:footnoteReference w:id="3"/>
      </w:r>
    </w:p>
    <w:p w:rsidR="00493A51" w:rsidRPr="00247C2D" w:rsidRDefault="00493A51" w:rsidP="00493A51">
      <w:pPr>
        <w:ind w:left="709"/>
        <w:jc w:val="both"/>
        <w:rPr>
          <w:rFonts w:asciiTheme="minorHAnsi" w:hAnsiTheme="minorHAnsi" w:cstheme="minorHAnsi"/>
        </w:rPr>
      </w:pPr>
    </w:p>
    <w:p w:rsidR="00493A51" w:rsidRPr="00247C2D" w:rsidRDefault="00493A51" w:rsidP="00493A51">
      <w:pPr>
        <w:ind w:firstLine="709"/>
        <w:jc w:val="both"/>
        <w:rPr>
          <w:rFonts w:asciiTheme="minorHAnsi" w:hAnsiTheme="minorHAnsi" w:cstheme="minorHAnsi"/>
        </w:rPr>
      </w:pPr>
      <w:r w:rsidRPr="00247C2D">
        <w:rPr>
          <w:rFonts w:asciiTheme="minorHAnsi" w:hAnsiTheme="minorHAnsi" w:cstheme="minorHAnsi"/>
        </w:rPr>
        <w:t xml:space="preserve">Resta claro, assim, que a divisão de produtos com base em estereótipos de gênero na infância e a publicidade desses produtos direcionada ao público infantil enfatizam a naturalização de diversos preconceitos infundados e contribuem para uma sociedade que trata meninos e meninas de forma desigual. </w:t>
      </w:r>
    </w:p>
    <w:p w:rsidR="00502F61" w:rsidRPr="00247C2D" w:rsidRDefault="00502F61"/>
    <w:sectPr w:rsidR="00502F61" w:rsidRPr="00247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AA" w:rsidRDefault="00F010AA" w:rsidP="00493A51">
      <w:r>
        <w:separator/>
      </w:r>
    </w:p>
  </w:endnote>
  <w:endnote w:type="continuationSeparator" w:id="0">
    <w:p w:rsidR="00F010AA" w:rsidRDefault="00F010AA" w:rsidP="004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AA" w:rsidRDefault="00F010AA" w:rsidP="00493A51">
      <w:r>
        <w:separator/>
      </w:r>
    </w:p>
  </w:footnote>
  <w:footnote w:type="continuationSeparator" w:id="0">
    <w:p w:rsidR="00F010AA" w:rsidRDefault="00F010AA" w:rsidP="00493A51">
      <w:r>
        <w:continuationSeparator/>
      </w:r>
    </w:p>
  </w:footnote>
  <w:footnote w:id="1">
    <w:p w:rsidR="00493A51" w:rsidRPr="00493A51" w:rsidRDefault="00493A51" w:rsidP="00493A51">
      <w:pPr>
        <w:pStyle w:val="Textodenotaderodap"/>
        <w:jc w:val="both"/>
        <w:rPr>
          <w:rFonts w:asciiTheme="minorHAnsi" w:hAnsiTheme="minorHAnsi" w:cstheme="minorHAnsi"/>
        </w:rPr>
      </w:pPr>
      <w:r w:rsidRPr="00493A51">
        <w:rPr>
          <w:rStyle w:val="Refdenotaderodap"/>
          <w:rFonts w:asciiTheme="minorHAnsi" w:hAnsiTheme="minorHAnsi" w:cstheme="minorHAnsi"/>
        </w:rPr>
        <w:footnoteRef/>
      </w:r>
      <w:r w:rsidRPr="00493A51">
        <w:rPr>
          <w:rFonts w:asciiTheme="minorHAnsi" w:hAnsiTheme="minorHAnsi" w:cstheme="minorHAnsi"/>
        </w:rPr>
        <w:t xml:space="preserve"> Disponível em: </w:t>
      </w:r>
      <w:hyperlink r:id="rId1" w:history="1">
        <w:r w:rsidRPr="00493A51">
          <w:rPr>
            <w:rStyle w:val="Hyperlink"/>
            <w:rFonts w:asciiTheme="minorHAnsi" w:hAnsiTheme="minorHAnsi" w:cstheme="minorHAnsi"/>
            <w:sz w:val="20"/>
            <w:szCs w:val="20"/>
          </w:rPr>
          <w:t>http://www.europarl.europa.eu/sides/getDoc.do?pubRef=-//EP//TEXT+REPORT+A7-2012-0401+0+DOC+XML+V0//PT</w:t>
        </w:r>
      </w:hyperlink>
      <w:r w:rsidRPr="00493A51">
        <w:rPr>
          <w:rFonts w:asciiTheme="minorHAnsi" w:hAnsiTheme="minorHAnsi" w:cstheme="minorHAnsi"/>
        </w:rPr>
        <w:t>. Acesso em 3.2.2016.</w:t>
      </w:r>
    </w:p>
  </w:footnote>
  <w:footnote w:id="2">
    <w:p w:rsidR="00493A51" w:rsidRPr="00493A51" w:rsidRDefault="00493A51" w:rsidP="00493A51">
      <w:pPr>
        <w:pStyle w:val="Textodenotaderodap"/>
        <w:jc w:val="both"/>
        <w:rPr>
          <w:rFonts w:asciiTheme="minorHAnsi" w:hAnsiTheme="minorHAnsi" w:cstheme="minorHAnsi"/>
        </w:rPr>
      </w:pPr>
      <w:r w:rsidRPr="00493A51">
        <w:rPr>
          <w:rStyle w:val="Refdenotaderodap"/>
          <w:rFonts w:asciiTheme="minorHAnsi" w:hAnsiTheme="minorHAnsi" w:cstheme="minorHAnsi"/>
        </w:rPr>
        <w:footnoteRef/>
      </w:r>
      <w:r w:rsidRPr="00493A51">
        <w:rPr>
          <w:rFonts w:asciiTheme="minorHAnsi" w:hAnsiTheme="minorHAnsi" w:cstheme="minorHAnsi"/>
        </w:rPr>
        <w:t xml:space="preserve"> Disponível em: </w:t>
      </w:r>
      <w:hyperlink r:id="rId2" w:history="1">
        <w:r w:rsidRPr="00493A51">
          <w:rPr>
            <w:rStyle w:val="Hyperlink"/>
            <w:rFonts w:asciiTheme="minorHAnsi" w:hAnsiTheme="minorHAnsi" w:cstheme="minorHAnsi"/>
            <w:sz w:val="20"/>
            <w:szCs w:val="20"/>
          </w:rPr>
          <w:t>http://www.europarl.europa.eu/sides/getDoc.do?pubRef=-//EP//TEXT+REPORT+A7-2012-0401+0+DOC+XML+V0//PT</w:t>
        </w:r>
      </w:hyperlink>
      <w:r w:rsidRPr="00493A51">
        <w:rPr>
          <w:rFonts w:asciiTheme="minorHAnsi" w:hAnsiTheme="minorHAnsi" w:cstheme="minorHAnsi"/>
        </w:rPr>
        <w:t>. Acesso em 3.2.2016.</w:t>
      </w:r>
    </w:p>
  </w:footnote>
  <w:footnote w:id="3">
    <w:p w:rsidR="00493A51" w:rsidRPr="00051ED0" w:rsidRDefault="00493A51" w:rsidP="00493A51">
      <w:pPr>
        <w:pStyle w:val="Textodenotaderodap"/>
        <w:jc w:val="both"/>
        <w:rPr>
          <w:rFonts w:asciiTheme="minorHAnsi" w:hAnsiTheme="minorHAnsi" w:cstheme="minorHAnsi"/>
        </w:rPr>
      </w:pPr>
      <w:r w:rsidRPr="00493A51">
        <w:rPr>
          <w:rStyle w:val="Refdenotaderodap"/>
          <w:rFonts w:asciiTheme="minorHAnsi" w:hAnsiTheme="minorHAnsi" w:cstheme="minorHAnsi"/>
        </w:rPr>
        <w:footnoteRef/>
      </w:r>
      <w:r w:rsidRPr="00493A51">
        <w:rPr>
          <w:rFonts w:asciiTheme="minorHAnsi" w:hAnsiTheme="minorHAnsi" w:cstheme="minorHAnsi"/>
        </w:rPr>
        <w:t xml:space="preserve"> Disponível em: </w:t>
      </w:r>
      <w:hyperlink r:id="rId3" w:history="1">
        <w:r w:rsidRPr="00493A51">
          <w:rPr>
            <w:rStyle w:val="Hyperlink"/>
            <w:rFonts w:asciiTheme="minorHAnsi" w:hAnsiTheme="minorHAnsi" w:cstheme="minorHAnsi"/>
            <w:sz w:val="20"/>
            <w:szCs w:val="20"/>
          </w:rPr>
          <w:t>http://www.telegraph.co.uk/women/family/250-childrens-toy-adverts-on-british-tv-analysed---its-worse-tha/</w:t>
        </w:r>
      </w:hyperlink>
      <w:r w:rsidRPr="00493A51">
        <w:rPr>
          <w:rFonts w:asciiTheme="minorHAnsi" w:hAnsiTheme="minorHAnsi" w:cstheme="minorHAnsi"/>
        </w:rPr>
        <w:t>. Acesso em 3.2.2016.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E0"/>
    <w:rsid w:val="001B1054"/>
    <w:rsid w:val="00247C2D"/>
    <w:rsid w:val="00307B9F"/>
    <w:rsid w:val="00493A51"/>
    <w:rsid w:val="00502F61"/>
    <w:rsid w:val="00616AE7"/>
    <w:rsid w:val="00817E64"/>
    <w:rsid w:val="00822AE0"/>
    <w:rsid w:val="00F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3A51"/>
    <w:rPr>
      <w:rFonts w:ascii="Verdana" w:hAnsi="Verdana" w:hint="default"/>
      <w:b/>
      <w:bCs/>
      <w:strike w:val="0"/>
      <w:dstrike w:val="0"/>
      <w:color w:val="0099CC"/>
      <w:sz w:val="15"/>
      <w:szCs w:val="15"/>
      <w:u w:val="none"/>
      <w:effect w:val="none"/>
    </w:rPr>
  </w:style>
  <w:style w:type="paragraph" w:styleId="Textodenotaderodap">
    <w:name w:val="footnote text"/>
    <w:basedOn w:val="Normal"/>
    <w:link w:val="TextodenotaderodapChar"/>
    <w:uiPriority w:val="99"/>
    <w:rsid w:val="00493A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93A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93A51"/>
    <w:rPr>
      <w:vertAlign w:val="superscript"/>
    </w:rPr>
  </w:style>
  <w:style w:type="paragraph" w:styleId="NormalWeb">
    <w:name w:val="Normal (Web)"/>
    <w:basedOn w:val="Normal"/>
    <w:uiPriority w:val="99"/>
    <w:rsid w:val="00493A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3A51"/>
    <w:rPr>
      <w:rFonts w:ascii="Verdana" w:hAnsi="Verdana" w:hint="default"/>
      <w:b/>
      <w:bCs/>
      <w:strike w:val="0"/>
      <w:dstrike w:val="0"/>
      <w:color w:val="0099CC"/>
      <w:sz w:val="15"/>
      <w:szCs w:val="15"/>
      <w:u w:val="none"/>
      <w:effect w:val="none"/>
    </w:rPr>
  </w:style>
  <w:style w:type="paragraph" w:styleId="Textodenotaderodap">
    <w:name w:val="footnote text"/>
    <w:basedOn w:val="Normal"/>
    <w:link w:val="TextodenotaderodapChar"/>
    <w:uiPriority w:val="99"/>
    <w:rsid w:val="00493A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93A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93A51"/>
    <w:rPr>
      <w:vertAlign w:val="superscript"/>
    </w:rPr>
  </w:style>
  <w:style w:type="paragraph" w:styleId="NormalWeb">
    <w:name w:val="Normal (Web)"/>
    <w:basedOn w:val="Normal"/>
    <w:uiPriority w:val="99"/>
    <w:rsid w:val="00493A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legraph.co.uk/women/family/250-childrens-toy-adverts-on-british-tv-analysed---its-worse-tha/" TargetMode="External"/><Relationship Id="rId2" Type="http://schemas.openxmlformats.org/officeDocument/2006/relationships/hyperlink" Target="http://www.europarl.europa.eu/sides/getDoc.do?pubRef=-//EP//TEXT+REPORT+A7-2012-0401+0+DOC+XML+V0//PT" TargetMode="External"/><Relationship Id="rId1" Type="http://schemas.openxmlformats.org/officeDocument/2006/relationships/hyperlink" Target="http://www.europarl.europa.eu/sides/getDoc.do?pubRef=-//EP//TEXT+REPORT+A7-2012-0401+0+DOC+XML+V0//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Ueda Vella</dc:creator>
  <cp:lastModifiedBy>Laura Leal</cp:lastModifiedBy>
  <cp:revision>2</cp:revision>
  <dcterms:created xsi:type="dcterms:W3CDTF">2016-02-12T17:57:00Z</dcterms:created>
  <dcterms:modified xsi:type="dcterms:W3CDTF">2016-02-12T17:57:00Z</dcterms:modified>
</cp:coreProperties>
</file>