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4312" w14:textId="77777777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color w:val="FF0000"/>
          <w:sz w:val="24"/>
          <w:szCs w:val="24"/>
        </w:rPr>
        <w:t>(cidade)</w:t>
      </w:r>
      <w:r w:rsidRPr="00D57A59">
        <w:rPr>
          <w:rFonts w:ascii="Times New Roman" w:hAnsi="Times New Roman" w:cs="Times New Roman"/>
          <w:sz w:val="24"/>
          <w:szCs w:val="24"/>
        </w:rPr>
        <w:t>,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 (dia) </w:t>
      </w:r>
      <w:r w:rsidRPr="00D57A59">
        <w:rPr>
          <w:rFonts w:ascii="Times New Roman" w:hAnsi="Times New Roman" w:cs="Times New Roman"/>
          <w:sz w:val="24"/>
          <w:szCs w:val="24"/>
        </w:rPr>
        <w:t>de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 (mês) </w:t>
      </w:r>
      <w:r w:rsidRPr="00D57A59">
        <w:rPr>
          <w:rFonts w:ascii="Times New Roman" w:hAnsi="Times New Roman" w:cs="Times New Roman"/>
          <w:sz w:val="24"/>
          <w:szCs w:val="24"/>
        </w:rPr>
        <w:t>de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 (ano)</w:t>
      </w:r>
    </w:p>
    <w:p w14:paraId="70953831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992DC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EC461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EE792" w14:textId="6276431C" w:rsidR="00853838" w:rsidRPr="00D57A59" w:rsidRDefault="00576805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Ao 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(À) </w:t>
      </w:r>
      <w:bookmarkStart w:id="0" w:name="_GoBack"/>
      <w:bookmarkEnd w:id="0"/>
    </w:p>
    <w:p w14:paraId="7ED33347" w14:textId="0D79AE43" w:rsidR="0056116F" w:rsidRPr="00D57A59" w:rsidRDefault="00576805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Excelentíssimo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57A59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D57A59">
        <w:rPr>
          <w:rFonts w:ascii="Times New Roman" w:hAnsi="Times New Roman" w:cs="Times New Roman"/>
          <w:sz w:val="24"/>
          <w:szCs w:val="24"/>
        </w:rPr>
        <w:t xml:space="preserve"> Senhor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D57A59">
        <w:rPr>
          <w:rFonts w:ascii="Times New Roman" w:hAnsi="Times New Roman" w:cs="Times New Roman"/>
          <w:sz w:val="24"/>
          <w:szCs w:val="24"/>
        </w:rPr>
        <w:t>Do</w:t>
      </w:r>
      <w:r w:rsidR="0056116F" w:rsidRPr="00D57A59">
        <w:rPr>
          <w:rFonts w:ascii="Times New Roman" w:hAnsi="Times New Roman" w:cs="Times New Roman"/>
          <w:sz w:val="24"/>
          <w:szCs w:val="24"/>
        </w:rPr>
        <w:t>utor</w:t>
      </w:r>
      <w:r w:rsidR="0056116F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6116F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56116F"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56116F" w:rsidRPr="00D57A59">
        <w:rPr>
          <w:rFonts w:ascii="Times New Roman" w:hAnsi="Times New Roman" w:cs="Times New Roman"/>
          <w:sz w:val="24"/>
          <w:szCs w:val="24"/>
        </w:rPr>
        <w:t>Promotor</w:t>
      </w:r>
      <w:r w:rsidR="0056116F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6116F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56116F"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56116F" w:rsidRPr="00D57A59">
        <w:rPr>
          <w:rFonts w:ascii="Times New Roman" w:hAnsi="Times New Roman" w:cs="Times New Roman"/>
          <w:sz w:val="24"/>
          <w:szCs w:val="24"/>
        </w:rPr>
        <w:t xml:space="preserve">de Justiça </w:t>
      </w:r>
    </w:p>
    <w:p w14:paraId="7B920C12" w14:textId="713B0626" w:rsidR="0056116F" w:rsidRPr="00D57A59" w:rsidRDefault="0056116F" w:rsidP="00D57A5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>C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omplementar com o nome da 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unidade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 Ministério Público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mais próxima de vo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>c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ê ou do local em que ocorreu a violação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se for o caso, com a 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P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romotoria especializada, 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>por exemplo, na área de Direitos de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Crianças e Ado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lescentes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ou de Educação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323CA4D" w14:textId="29351F11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b/>
          <w:sz w:val="24"/>
          <w:szCs w:val="24"/>
        </w:rPr>
        <w:t xml:space="preserve">A/c: 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Identificar responsável pelo recebimento de denúncias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F14C703" w14:textId="75F58BDE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Endereço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Disponível no site do Ministério Público de seu Estado</w:t>
      </w:r>
      <w:r w:rsidR="00576805"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B238C29" w14:textId="402D14AE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E-mail 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76805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Disponível no site do Ministério Público de seu Estado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B549BFC" w14:textId="77777777" w:rsidR="00853838" w:rsidRPr="00D57A59" w:rsidRDefault="00853838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86887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40F3F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0D348" w14:textId="3F4B3D9B" w:rsidR="00853838" w:rsidRPr="00D57A59" w:rsidRDefault="00853838" w:rsidP="00D57A59">
      <w:pPr>
        <w:spacing w:after="0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59">
        <w:rPr>
          <w:rFonts w:ascii="Times New Roman" w:hAnsi="Times New Roman" w:cs="Times New Roman"/>
          <w:b/>
          <w:sz w:val="24"/>
          <w:szCs w:val="24"/>
        </w:rPr>
        <w:t xml:space="preserve">Ref.: </w:t>
      </w:r>
      <w:r w:rsidRPr="00D57A59">
        <w:rPr>
          <w:rFonts w:ascii="Times New Roman" w:hAnsi="Times New Roman" w:cs="Times New Roman"/>
          <w:b/>
          <w:sz w:val="24"/>
          <w:szCs w:val="24"/>
          <w:u w:val="single"/>
        </w:rPr>
        <w:t>Denúncia de precariedade do transporte escolar.</w:t>
      </w:r>
    </w:p>
    <w:p w14:paraId="71896F62" w14:textId="77777777" w:rsidR="000C3DE6" w:rsidRPr="00D57A59" w:rsidRDefault="000C3DE6" w:rsidP="00D57A5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4F70A610" w14:textId="77777777" w:rsidR="00A26154" w:rsidRPr="00D57A59" w:rsidRDefault="00A26154" w:rsidP="00D57A5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1679A407" w14:textId="77777777" w:rsidR="00A26154" w:rsidRPr="00D57A59" w:rsidRDefault="00A26154" w:rsidP="00D57A5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21497572" w14:textId="5E466291" w:rsidR="00B308F0" w:rsidRPr="00D57A59" w:rsidRDefault="00B308F0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Ilustre Sr.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D57A59">
        <w:rPr>
          <w:rFonts w:ascii="Times New Roman" w:hAnsi="Times New Roman" w:cs="Times New Roman"/>
          <w:sz w:val="24"/>
          <w:szCs w:val="24"/>
        </w:rPr>
        <w:t>Dr.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57A59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nome</w:t>
      </w:r>
      <w:r w:rsidR="00D57A59"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57A5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B501D" w14:textId="77777777" w:rsidR="00B308F0" w:rsidRPr="00D57A59" w:rsidRDefault="00B308F0" w:rsidP="00D57A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AD16C5" w14:textId="331CE5ED" w:rsidR="00B308F0" w:rsidRPr="00D57A59" w:rsidRDefault="00D57A59" w:rsidP="00D57A5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Nome da pessoa que envia o of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í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cio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nacionalidade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estado civil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 de identidade nº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número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CPF nº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número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residente e domiciliado em</w:t>
      </w:r>
      <w:r w:rsidR="00541DF4"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</w:t>
      </w:r>
      <w:r w:rsidR="00541DF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rua, bairro, cidade</w:t>
      </w:r>
      <w:r w:rsidRPr="00D57A5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541DF4" w:rsidRPr="00D57A59">
        <w:rPr>
          <w:rFonts w:ascii="Times New Roman" w:eastAsia="Times New Roman" w:hAnsi="Times New Roman" w:cs="Times New Roman"/>
          <w:sz w:val="24"/>
          <w:szCs w:val="24"/>
          <w:lang w:eastAsia="pt-BR"/>
        </w:rPr>
        <w:t>, vem respeitosamente</w:t>
      </w:r>
      <w:r w:rsidR="00B308F0" w:rsidRPr="00D57A59">
        <w:rPr>
          <w:rFonts w:ascii="Times New Roman" w:hAnsi="Times New Roman" w:cs="Times New Roman"/>
          <w:sz w:val="24"/>
          <w:szCs w:val="24"/>
        </w:rPr>
        <w:t>, por meio desta, apresentar pedido de</w:t>
      </w:r>
      <w:r>
        <w:rPr>
          <w:rFonts w:ascii="Times New Roman" w:hAnsi="Times New Roman" w:cs="Times New Roman"/>
          <w:sz w:val="24"/>
          <w:szCs w:val="24"/>
        </w:rPr>
        <w:t xml:space="preserve"> apuração e</w:t>
      </w:r>
      <w:r w:rsidR="00B308F0" w:rsidRPr="00D57A59">
        <w:rPr>
          <w:rFonts w:ascii="Times New Roman" w:hAnsi="Times New Roman" w:cs="Times New Roman"/>
          <w:sz w:val="24"/>
          <w:szCs w:val="24"/>
        </w:rPr>
        <w:t xml:space="preserve"> adoção das providências legais cabíveis em razão da precariedade da prestação do serviço de transporte escolar no Município de 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308F0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indicar</w:t>
      </w:r>
      <w:r w:rsidRPr="00D57A5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308F0" w:rsidRPr="00D57A59">
        <w:rPr>
          <w:rFonts w:ascii="Times New Roman" w:hAnsi="Times New Roman" w:cs="Times New Roman"/>
          <w:sz w:val="24"/>
          <w:szCs w:val="24"/>
        </w:rPr>
        <w:t>, nos termos a seguir expostos.</w:t>
      </w:r>
    </w:p>
    <w:p w14:paraId="408302E1" w14:textId="77777777" w:rsidR="000C3DE6" w:rsidRPr="00D57A59" w:rsidRDefault="000C3DE6" w:rsidP="00D5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96669A" w14:textId="77777777" w:rsidR="00A26154" w:rsidRPr="00D57A59" w:rsidRDefault="00A26154" w:rsidP="00D5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17A4C1" w14:textId="705DC78F" w:rsidR="003E146C" w:rsidRPr="00D57A59" w:rsidRDefault="00854259" w:rsidP="00D57A59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59">
        <w:rPr>
          <w:rFonts w:ascii="Times New Roman" w:hAnsi="Times New Roman" w:cs="Times New Roman"/>
          <w:b/>
          <w:sz w:val="24"/>
          <w:szCs w:val="24"/>
        </w:rPr>
        <w:t>Descrição da p</w:t>
      </w:r>
      <w:r w:rsidR="00AF2845" w:rsidRPr="00D57A59">
        <w:rPr>
          <w:rFonts w:ascii="Times New Roman" w:hAnsi="Times New Roman" w:cs="Times New Roman"/>
          <w:b/>
          <w:sz w:val="24"/>
          <w:szCs w:val="24"/>
        </w:rPr>
        <w:t>recariedade do transporte escolar no Município</w:t>
      </w:r>
      <w:r w:rsidR="0025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90" w:rsidRPr="00256990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256990" w:rsidRPr="002569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="00256990" w:rsidRPr="002569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completar</w:t>
      </w:r>
      <w:r w:rsidR="00256990" w:rsidRPr="002569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 w:rsidR="00D57A59" w:rsidRPr="00256990">
        <w:rPr>
          <w:rFonts w:ascii="Times New Roman" w:hAnsi="Times New Roman" w:cs="Times New Roman"/>
          <w:b/>
          <w:sz w:val="24"/>
          <w:szCs w:val="24"/>
        </w:rPr>
        <w:t>.</w:t>
      </w:r>
    </w:p>
    <w:p w14:paraId="1418486C" w14:textId="77777777" w:rsidR="003C7714" w:rsidRPr="00D57A59" w:rsidRDefault="003C7714" w:rsidP="00D57A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63C6082" w14:textId="29A0E015" w:rsidR="00A26154" w:rsidRPr="00D57A59" w:rsidRDefault="00D57A59" w:rsidP="00D57A59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Descrever a situação do transporte escolar no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M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unicípio, indicando </w:t>
      </w:r>
      <w:r w:rsidR="008849A9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os 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pontos falhos identificados, como, por exemplo, uso de veículos inapropriados para o transporte de pessoas, caminhonetes e caminhões muitas vezes sem bancos, ausência de equipamentos de segurança, motorista sem habilitação compatível com o transporte escolar, longa duração do percurso, déficit no serviço regular ou acessível</w:t>
      </w:r>
      <w:r w:rsidR="004531BC" w:rsidRPr="004531BC">
        <w:rPr>
          <w:rFonts w:ascii="Times New Roman" w:hAnsi="Times New Roman" w:cs="Times New Roman"/>
          <w:sz w:val="24"/>
          <w:szCs w:val="24"/>
        </w:rPr>
        <w:t xml:space="preserve"> </w:t>
      </w:r>
      <w:r w:rsidR="004531BC" w:rsidRPr="004531BC">
        <w:rPr>
          <w:rFonts w:ascii="Times New Roman" w:hAnsi="Times New Roman" w:cs="Times New Roman"/>
          <w:i/>
          <w:color w:val="FF0000"/>
          <w:sz w:val="24"/>
          <w:szCs w:val="24"/>
        </w:rPr>
        <w:t>a estudantes com deficiência</w:t>
      </w:r>
      <w:r w:rsidR="00A26154" w:rsidRPr="004531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etc.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26154" w:rsidRPr="00D57A5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27AFFF4" w14:textId="2A938117" w:rsidR="00854259" w:rsidRPr="00D57A59" w:rsidRDefault="00854259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BFE71" w14:textId="038D4C58" w:rsidR="000A0B47" w:rsidRPr="00D57A59" w:rsidRDefault="00854259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A precariedade do transporte escolar oferecido pelo Município</w:t>
      </w:r>
      <w:r w:rsidR="000A0B47" w:rsidRPr="00D57A59">
        <w:rPr>
          <w:rFonts w:ascii="Times New Roman" w:hAnsi="Times New Roman" w:cs="Times New Roman"/>
          <w:sz w:val="24"/>
          <w:szCs w:val="24"/>
        </w:rPr>
        <w:t xml:space="preserve"> </w:t>
      </w:r>
      <w:r w:rsidRPr="00D57A59">
        <w:rPr>
          <w:rFonts w:ascii="Times New Roman" w:hAnsi="Times New Roman" w:cs="Times New Roman"/>
          <w:sz w:val="24"/>
          <w:szCs w:val="24"/>
        </w:rPr>
        <w:t>viola</w:t>
      </w:r>
      <w:r w:rsidR="000A0B47" w:rsidRPr="00D57A59">
        <w:rPr>
          <w:rFonts w:ascii="Times New Roman" w:hAnsi="Times New Roman" w:cs="Times New Roman"/>
          <w:sz w:val="24"/>
          <w:szCs w:val="24"/>
        </w:rPr>
        <w:t xml:space="preserve"> </w:t>
      </w:r>
      <w:r w:rsidR="00802A26" w:rsidRPr="00D57A59">
        <w:rPr>
          <w:rFonts w:ascii="Times New Roman" w:hAnsi="Times New Roman" w:cs="Times New Roman"/>
          <w:sz w:val="24"/>
          <w:szCs w:val="24"/>
        </w:rPr>
        <w:t xml:space="preserve">frontalmente o </w:t>
      </w:r>
      <w:r w:rsidR="000A0B47" w:rsidRPr="00D57A59">
        <w:rPr>
          <w:rFonts w:ascii="Times New Roman" w:hAnsi="Times New Roman" w:cs="Times New Roman"/>
          <w:sz w:val="24"/>
          <w:szCs w:val="24"/>
        </w:rPr>
        <w:t>direito fundamenta</w:t>
      </w:r>
      <w:r w:rsidR="00802A26" w:rsidRPr="00D57A59">
        <w:rPr>
          <w:rFonts w:ascii="Times New Roman" w:hAnsi="Times New Roman" w:cs="Times New Roman"/>
          <w:sz w:val="24"/>
          <w:szCs w:val="24"/>
        </w:rPr>
        <w:t>l</w:t>
      </w:r>
      <w:r w:rsidR="000A0B47" w:rsidRPr="00D57A59">
        <w:rPr>
          <w:rFonts w:ascii="Times New Roman" w:hAnsi="Times New Roman" w:cs="Times New Roman"/>
          <w:sz w:val="24"/>
          <w:szCs w:val="24"/>
        </w:rPr>
        <w:t xml:space="preserve"> das crianças</w:t>
      </w:r>
      <w:r w:rsidR="00802A26" w:rsidRPr="00D57A59">
        <w:rPr>
          <w:rFonts w:ascii="Times New Roman" w:hAnsi="Times New Roman" w:cs="Times New Roman"/>
          <w:sz w:val="24"/>
          <w:szCs w:val="24"/>
        </w:rPr>
        <w:t xml:space="preserve"> </w:t>
      </w:r>
      <w:r w:rsidR="000A0B47" w:rsidRPr="00D57A59">
        <w:rPr>
          <w:rFonts w:ascii="Times New Roman" w:hAnsi="Times New Roman" w:cs="Times New Roman"/>
          <w:sz w:val="24"/>
          <w:szCs w:val="24"/>
        </w:rPr>
        <w:t>à educação</w:t>
      </w:r>
      <w:r w:rsidR="00802A26" w:rsidRPr="00D57A59">
        <w:rPr>
          <w:rFonts w:ascii="Times New Roman" w:hAnsi="Times New Roman" w:cs="Times New Roman"/>
          <w:sz w:val="24"/>
          <w:szCs w:val="24"/>
        </w:rPr>
        <w:t xml:space="preserve"> </w:t>
      </w:r>
      <w:r w:rsidR="00D57A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02A26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se pertinente, </w:t>
      </w:r>
      <w:proofErr w:type="spellStart"/>
      <w:r w:rsidR="00802A26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incluir: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>”</w:t>
      </w:r>
      <w:r w:rsidR="00802A26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além</w:t>
      </w:r>
      <w:proofErr w:type="spellEnd"/>
      <w:r w:rsidR="00802A26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 pôr em risco a</w:t>
      </w:r>
      <w:r w:rsidR="000A0B47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segurança e </w:t>
      </w:r>
      <w:r w:rsidR="00802A26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A0B47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própria </w:t>
      </w:r>
      <w:r w:rsidRPr="00D57A59">
        <w:rPr>
          <w:rFonts w:ascii="Times New Roman" w:hAnsi="Times New Roman" w:cs="Times New Roman"/>
          <w:i/>
          <w:color w:val="FF0000"/>
          <w:sz w:val="24"/>
          <w:szCs w:val="24"/>
        </w:rPr>
        <w:t>vida</w:t>
      </w:r>
      <w:r w:rsidR="00802A26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das crianças em idade escolar</w:t>
      </w:r>
      <w:r w:rsidR="00D57A59">
        <w:rPr>
          <w:rFonts w:ascii="Times New Roman" w:hAnsi="Times New Roman" w:cs="Times New Roman"/>
          <w:i/>
          <w:color w:val="FF0000"/>
          <w:sz w:val="24"/>
          <w:szCs w:val="24"/>
        </w:rPr>
        <w:t>”)</w:t>
      </w:r>
      <w:r w:rsidR="00D57A59" w:rsidRPr="00D57A59">
        <w:rPr>
          <w:rFonts w:ascii="Times New Roman" w:hAnsi="Times New Roman" w:cs="Times New Roman"/>
          <w:sz w:val="24"/>
          <w:szCs w:val="24"/>
        </w:rPr>
        <w:t>, motivo pelo qual a atuação do Ministério Público se mostra urgente.</w:t>
      </w:r>
    </w:p>
    <w:p w14:paraId="0074B4CF" w14:textId="77777777" w:rsidR="00024D23" w:rsidRDefault="00024D23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57D12" w14:textId="77777777" w:rsidR="004531BC" w:rsidRPr="00D57A59" w:rsidRDefault="004531BC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5CAB0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64B62" w14:textId="7F0AD6BD" w:rsidR="00A26154" w:rsidRPr="00D57A59" w:rsidRDefault="00A26154" w:rsidP="00D57A59">
      <w:pPr>
        <w:pStyle w:val="ListParagraph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59">
        <w:rPr>
          <w:rFonts w:ascii="Times New Roman" w:hAnsi="Times New Roman" w:cs="Times New Roman"/>
          <w:b/>
          <w:sz w:val="24"/>
          <w:szCs w:val="24"/>
        </w:rPr>
        <w:t>Garantias de acesso à educação e de transporte escolar.</w:t>
      </w:r>
    </w:p>
    <w:p w14:paraId="40E6E703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393408" w14:textId="73700B1B" w:rsidR="00A26154" w:rsidRPr="00D57A59" w:rsidRDefault="00A26154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O direito à educação é previsto no artigo 6º da Constituição, que traz o rol dos direitos sociais, e também no artigo 205 prevê tratar-se de “um direito de todos e dever do Estado e da família”, determinando que a educação deve ser “promovida e incentivada com a colaboração da sociedade, visando ao pleno desenvolvimento da pessoa, seu preparo para o exercício da cidadania e sua qualificação para o trabalho”, comando que também é trazido pela Lei n</w:t>
      </w:r>
      <w:r w:rsidRPr="00D57A5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57A59">
        <w:rPr>
          <w:rFonts w:ascii="Times New Roman" w:hAnsi="Times New Roman" w:cs="Times New Roman"/>
          <w:sz w:val="24"/>
          <w:szCs w:val="24"/>
        </w:rPr>
        <w:t xml:space="preserve"> 9.394/96, conhecida como Lei de Diretrizes e Bases da Educação Nacional – LDB.</w:t>
      </w:r>
    </w:p>
    <w:p w14:paraId="2E8DFDDC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05269F" w14:textId="16B61768" w:rsidR="004531BC" w:rsidRPr="00242C6B" w:rsidRDefault="00A26154" w:rsidP="004531BC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D57A59">
        <w:rPr>
          <w:rFonts w:ascii="Times New Roman" w:hAnsi="Times New Roman" w:cs="Times New Roman"/>
          <w:sz w:val="24"/>
          <w:szCs w:val="24"/>
        </w:rPr>
        <w:t>Dentre os princípios constitucionalmente indicados como norteadores da educação, há um que trata da necessidade de que haja “igualdade de condições para o acesso e permanência na escola” (art</w:t>
      </w:r>
      <w:r w:rsidR="004531BC">
        <w:rPr>
          <w:rFonts w:ascii="Times New Roman" w:hAnsi="Times New Roman" w:cs="Times New Roman"/>
          <w:sz w:val="24"/>
          <w:szCs w:val="24"/>
        </w:rPr>
        <w:t xml:space="preserve">. 206, I). </w:t>
      </w:r>
      <w:r w:rsidR="004531BC" w:rsidRPr="004531BC">
        <w:rPr>
          <w:rFonts w:ascii="Times New Roman" w:hAnsi="Times New Roman" w:cs="Times New Roman"/>
          <w:sz w:val="24"/>
          <w:szCs w:val="24"/>
        </w:rPr>
        <w:t>Nesse sentido, a Constituição prevê que o direito à educação será efetivado mediante ao “</w:t>
      </w:r>
      <w:r w:rsidR="004531BC" w:rsidRPr="004531BC">
        <w:rPr>
          <w:rFonts w:ascii="Times New Roman" w:hAnsi="Times New Roman" w:cs="Times New Roman"/>
          <w:sz w:val="24"/>
          <w:szCs w:val="24"/>
          <w:shd w:val="clear" w:color="auto" w:fill="FFFFFF"/>
        </w:rPr>
        <w:t>atendimento ao educando, em todas as etapas da educação básica, por meio de programas suplementares de material didático escolar, transporte, alimentação e assistência à saúde” (art. 208, VII).</w:t>
      </w:r>
    </w:p>
    <w:p w14:paraId="2BFE8D9D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093ED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Diante deste cenário normativo, temos que o transporte escolar deve ser garantido pela Administração e que este serviço deve ser prestado de maneira adequada, nos termos do inciso IV do artigo 175 da Constituição Federal.</w:t>
      </w:r>
    </w:p>
    <w:p w14:paraId="0977C504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DDCBB" w14:textId="025CD32A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Deste modo, tanto a carência da oferta de transporte escolar, quanto a precariedade da sua prestação – com más condições de veículos</w:t>
      </w:r>
      <w:r w:rsidR="004531BC">
        <w:rPr>
          <w:rFonts w:ascii="Times New Roman" w:hAnsi="Times New Roman" w:cs="Times New Roman"/>
          <w:sz w:val="24"/>
          <w:szCs w:val="24"/>
        </w:rPr>
        <w:t>, falta de acessibilidade a estudantes com deficiência</w:t>
      </w:r>
      <w:r w:rsidRPr="00D57A59">
        <w:rPr>
          <w:rFonts w:ascii="Times New Roman" w:hAnsi="Times New Roman" w:cs="Times New Roman"/>
          <w:sz w:val="24"/>
          <w:szCs w:val="24"/>
        </w:rPr>
        <w:t xml:space="preserve"> ou condutores despreparados – abalam significativamente o direito à igualdade de condições para o acesso e permanência na escola e violam uma série de comandos constitucionais e infraconstitucionais</w:t>
      </w:r>
      <w:r w:rsidR="00FE2328">
        <w:rPr>
          <w:rFonts w:ascii="Times New Roman" w:hAnsi="Times New Roman" w:cs="Times New Roman"/>
          <w:sz w:val="24"/>
          <w:szCs w:val="24"/>
        </w:rPr>
        <w:t>,</w:t>
      </w:r>
      <w:r w:rsidRPr="00D57A59">
        <w:rPr>
          <w:rFonts w:ascii="Times New Roman" w:hAnsi="Times New Roman" w:cs="Times New Roman"/>
          <w:sz w:val="24"/>
          <w:szCs w:val="24"/>
        </w:rPr>
        <w:t xml:space="preserve"> acima mencionados.</w:t>
      </w:r>
    </w:p>
    <w:p w14:paraId="3E99C734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BE47E" w14:textId="5552D4BF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A situação fica ainda mais crítica quando se considera que, no caso em tela, tal violação atinge diretamente </w:t>
      </w:r>
      <w:r w:rsidR="00FE2328">
        <w:rPr>
          <w:rFonts w:ascii="Times New Roman" w:hAnsi="Times New Roman" w:cs="Times New Roman"/>
          <w:sz w:val="24"/>
          <w:szCs w:val="24"/>
        </w:rPr>
        <w:t xml:space="preserve">os </w:t>
      </w:r>
      <w:r w:rsidR="00FE2328" w:rsidRPr="00D57A59">
        <w:rPr>
          <w:rFonts w:ascii="Times New Roman" w:hAnsi="Times New Roman" w:cs="Times New Roman"/>
          <w:sz w:val="24"/>
          <w:szCs w:val="24"/>
        </w:rPr>
        <w:t>interesse</w:t>
      </w:r>
      <w:r w:rsidR="00FE2328">
        <w:rPr>
          <w:rFonts w:ascii="Times New Roman" w:hAnsi="Times New Roman" w:cs="Times New Roman"/>
          <w:sz w:val="24"/>
          <w:szCs w:val="24"/>
        </w:rPr>
        <w:t>s</w:t>
      </w:r>
      <w:r w:rsidR="00FE2328" w:rsidRPr="00D57A59">
        <w:rPr>
          <w:rFonts w:ascii="Times New Roman" w:hAnsi="Times New Roman" w:cs="Times New Roman"/>
          <w:sz w:val="24"/>
          <w:szCs w:val="24"/>
        </w:rPr>
        <w:t xml:space="preserve"> e </w:t>
      </w:r>
      <w:r w:rsidR="00FE2328">
        <w:rPr>
          <w:rFonts w:ascii="Times New Roman" w:hAnsi="Times New Roman" w:cs="Times New Roman"/>
          <w:sz w:val="24"/>
          <w:szCs w:val="24"/>
        </w:rPr>
        <w:t xml:space="preserve">as </w:t>
      </w:r>
      <w:r w:rsidR="00FE2328" w:rsidRPr="00D57A59">
        <w:rPr>
          <w:rFonts w:ascii="Times New Roman" w:hAnsi="Times New Roman" w:cs="Times New Roman"/>
          <w:sz w:val="24"/>
          <w:szCs w:val="24"/>
        </w:rPr>
        <w:t>necessidade</w:t>
      </w:r>
      <w:r w:rsidR="00FE2328">
        <w:rPr>
          <w:rFonts w:ascii="Times New Roman" w:hAnsi="Times New Roman" w:cs="Times New Roman"/>
          <w:sz w:val="24"/>
          <w:szCs w:val="24"/>
        </w:rPr>
        <w:t>s de crianças</w:t>
      </w:r>
      <w:r w:rsidRPr="00D57A59">
        <w:rPr>
          <w:rFonts w:ascii="Times New Roman" w:hAnsi="Times New Roman" w:cs="Times New Roman"/>
          <w:sz w:val="24"/>
          <w:szCs w:val="24"/>
        </w:rPr>
        <w:t>, que são protegidas de um modo especial pelo ordenamento jurídico brasileiro</w:t>
      </w:r>
      <w:r w:rsidR="004531BC">
        <w:rPr>
          <w:rFonts w:ascii="Times New Roman" w:hAnsi="Times New Roman" w:cs="Times New Roman"/>
          <w:sz w:val="24"/>
          <w:szCs w:val="24"/>
        </w:rPr>
        <w:t>, como se verá a seguir</w:t>
      </w:r>
      <w:r w:rsidRPr="00D57A5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4D03D6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91204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55053D" w14:textId="77777777" w:rsidR="00A26154" w:rsidRPr="00D57A59" w:rsidRDefault="00A26154" w:rsidP="00D57A59">
      <w:pPr>
        <w:pStyle w:val="ListParagraph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7A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prioridade absoluta da criança.</w:t>
      </w:r>
    </w:p>
    <w:p w14:paraId="28B6AA36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ACA42D" w14:textId="23F8ED9D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7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relevância do cuidado e atenção com a infância no Brasil é coroada pelo artigo 227 da Constituição Federal, que estabeleceu que as crianças e seus direitos são prioridade absoluta, nos termos abaixo transcritos: </w:t>
      </w:r>
    </w:p>
    <w:p w14:paraId="3422FB8F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19730B" w14:textId="4EC020B5" w:rsidR="00A26154" w:rsidRPr="00D57A59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shd w:val="clear" w:color="auto" w:fill="FFFFFF"/>
        </w:rPr>
      </w:pPr>
      <w:r w:rsidRPr="004531BC">
        <w:rPr>
          <w:i/>
        </w:rPr>
        <w:t xml:space="preserve">Art. 227, CF. “É </w:t>
      </w:r>
      <w:r w:rsidRPr="004531BC">
        <w:rPr>
          <w:i/>
          <w:u w:val="single"/>
        </w:rPr>
        <w:t xml:space="preserve">dever </w:t>
      </w:r>
      <w:r w:rsidRPr="004531BC">
        <w:rPr>
          <w:i/>
        </w:rPr>
        <w:t xml:space="preserve">da família, da sociedade e </w:t>
      </w:r>
      <w:r w:rsidRPr="004531BC">
        <w:rPr>
          <w:i/>
          <w:u w:val="single"/>
        </w:rPr>
        <w:t>do Estado</w:t>
      </w:r>
      <w:r w:rsidRPr="004531BC">
        <w:rPr>
          <w:i/>
        </w:rPr>
        <w:t xml:space="preserve"> assegurar à criança, ao adolescente e ao jovem, </w:t>
      </w:r>
      <w:r w:rsidRPr="004531BC">
        <w:rPr>
          <w:i/>
          <w:u w:val="single"/>
        </w:rPr>
        <w:t>com absoluta prioridade</w:t>
      </w:r>
      <w:r w:rsidRPr="004531BC">
        <w:rPr>
          <w:i/>
        </w:rPr>
        <w:t xml:space="preserve">, o direito à vida, à saúde, à alimentação, à </w:t>
      </w:r>
      <w:r w:rsidRPr="004531BC">
        <w:rPr>
          <w:i/>
          <w:u w:val="single"/>
        </w:rPr>
        <w:t>educação</w:t>
      </w:r>
      <w:r w:rsidRPr="004531BC">
        <w:rPr>
          <w:i/>
        </w:rPr>
        <w:t xml:space="preserve">, ao lazer, à profissionalização, à cultura, à </w:t>
      </w:r>
      <w:r w:rsidRPr="004531BC">
        <w:rPr>
          <w:i/>
        </w:rPr>
        <w:lastRenderedPageBreak/>
        <w:t>dignidade, ao respeito, à liberdade e à convivência familiar e comunitária, além de colocá-los a salvo de toda forma de negligência, discriminação, exploração, violência, crueldade e opressão”</w:t>
      </w:r>
      <w:r w:rsidRPr="00D57A59">
        <w:t xml:space="preserve"> (grifos inseridos).</w:t>
      </w:r>
    </w:p>
    <w:p w14:paraId="145F5287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EDBD3E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O artigo 227 da Constituição Federal de 1988 inaugurou a doutrina de proteção integral e especial da criança no Brasil, definindo com clareza (i) que todas as crianças devem ter seus direitos protegidos e satisfeitos de forma absolutamente prioritária e (</w:t>
      </w:r>
      <w:proofErr w:type="spellStart"/>
      <w:r w:rsidRPr="00D57A5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D57A59">
        <w:rPr>
          <w:rFonts w:ascii="Times New Roman" w:hAnsi="Times New Roman" w:cs="Times New Roman"/>
          <w:sz w:val="24"/>
          <w:szCs w:val="24"/>
        </w:rPr>
        <w:t xml:space="preserve">) que ficam compelidos nesse dever todos os agentes sociais, tanto o Estado, como a sociedade e a família. </w:t>
      </w:r>
    </w:p>
    <w:p w14:paraId="6681AFD7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43AD6A" w14:textId="034FF523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 xml:space="preserve">Cabe ressaltar que o uso da qualificação </w:t>
      </w:r>
      <w:r w:rsidR="004531BC" w:rsidRPr="004531BC">
        <w:rPr>
          <w:rFonts w:ascii="Times New Roman" w:hAnsi="Times New Roman" w:cs="Times New Roman"/>
          <w:sz w:val="24"/>
          <w:szCs w:val="24"/>
        </w:rPr>
        <w:t>“</w:t>
      </w:r>
      <w:r w:rsidRPr="004531BC">
        <w:rPr>
          <w:rFonts w:ascii="Times New Roman" w:hAnsi="Times New Roman" w:cs="Times New Roman"/>
          <w:sz w:val="24"/>
          <w:szCs w:val="24"/>
        </w:rPr>
        <w:t>absoluta</w:t>
      </w:r>
      <w:r w:rsidR="004531BC" w:rsidRPr="004531BC">
        <w:rPr>
          <w:rFonts w:ascii="Times New Roman" w:hAnsi="Times New Roman" w:cs="Times New Roman"/>
          <w:sz w:val="24"/>
          <w:szCs w:val="24"/>
        </w:rPr>
        <w:t>”</w:t>
      </w:r>
      <w:r w:rsidRPr="004531BC">
        <w:rPr>
          <w:rFonts w:ascii="Times New Roman" w:hAnsi="Times New Roman" w:cs="Times New Roman"/>
          <w:sz w:val="24"/>
          <w:szCs w:val="24"/>
        </w:rPr>
        <w:t xml:space="preserve">, </w:t>
      </w:r>
      <w:r w:rsidRPr="00D57A59">
        <w:rPr>
          <w:rFonts w:ascii="Times New Roman" w:hAnsi="Times New Roman" w:cs="Times New Roman"/>
          <w:sz w:val="24"/>
          <w:szCs w:val="24"/>
        </w:rPr>
        <w:t xml:space="preserve">presente somente neste artigo da Constituição Federal, confere a essa norma uma necessidade de aplicação invariável e incondicionada em todos os casos em que os interesses da criança estiverem envolvidos. </w:t>
      </w:r>
    </w:p>
    <w:p w14:paraId="77607AF8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5A7687" w14:textId="7FA16A65" w:rsidR="00A26154" w:rsidRPr="00D57A59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rFonts w:eastAsiaTheme="majorEastAsia"/>
        </w:rPr>
      </w:pPr>
      <w:r w:rsidRPr="00D57A59">
        <w:t>O Estatuto da Criança e do Adolescente</w:t>
      </w:r>
      <w:r w:rsidR="006F1ADB" w:rsidRPr="00D57A59">
        <w:t xml:space="preserve"> (ECA)</w:t>
      </w:r>
      <w:r w:rsidRPr="00D57A59">
        <w:rPr>
          <w:rStyle w:val="apple-converted-space"/>
          <w:rFonts w:eastAsiaTheme="majorEastAsia"/>
        </w:rPr>
        <w:t>, em seu artigo 4</w:t>
      </w:r>
      <w:r w:rsidRPr="00D57A59">
        <w:rPr>
          <w:rStyle w:val="apple-converted-space"/>
          <w:rFonts w:eastAsiaTheme="majorEastAsia"/>
          <w:vertAlign w:val="superscript"/>
        </w:rPr>
        <w:t>o</w:t>
      </w:r>
      <w:r w:rsidRPr="00D57A59">
        <w:rPr>
          <w:rStyle w:val="apple-converted-space"/>
          <w:rFonts w:eastAsiaTheme="majorEastAsia"/>
        </w:rPr>
        <w:t>, visando a operacionalizar a garantia de prioridade absoluta, fixou parâmetros para a interpretação e aplicação da norma, a partir de um rol exemplificativo:</w:t>
      </w:r>
    </w:p>
    <w:p w14:paraId="6881EB63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9BD40" w14:textId="6BB51ADE" w:rsidR="00A26154" w:rsidRPr="004531BC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</w:rPr>
      </w:pPr>
      <w:r w:rsidRPr="004531BC">
        <w:rPr>
          <w:i/>
          <w:shd w:val="clear" w:color="auto" w:fill="FFFFFF"/>
        </w:rPr>
        <w:t xml:space="preserve">Art. 4º </w:t>
      </w:r>
      <w:r w:rsidR="004531BC">
        <w:rPr>
          <w:i/>
          <w:shd w:val="clear" w:color="auto" w:fill="FFFFFF"/>
        </w:rPr>
        <w:t>, p</w:t>
      </w:r>
      <w:r w:rsidRPr="004531BC">
        <w:rPr>
          <w:i/>
        </w:rPr>
        <w:t xml:space="preserve">arágrafo único. </w:t>
      </w:r>
      <w:r w:rsidR="004531BC">
        <w:rPr>
          <w:i/>
        </w:rPr>
        <w:t>“</w:t>
      </w:r>
      <w:r w:rsidRPr="004531BC">
        <w:rPr>
          <w:i/>
        </w:rPr>
        <w:t>A garantia de prioridade compreende:</w:t>
      </w:r>
    </w:p>
    <w:p w14:paraId="64EE35BC" w14:textId="77777777" w:rsidR="00A26154" w:rsidRPr="004531BC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4531BC">
        <w:rPr>
          <w:i/>
        </w:rPr>
        <w:t>a) primazia de receber proteção e socorro em quaisquer circunstâncias</w:t>
      </w:r>
      <w:r w:rsidRPr="004531BC">
        <w:rPr>
          <w:i/>
          <w:u w:val="single"/>
        </w:rPr>
        <w:t>;</w:t>
      </w:r>
    </w:p>
    <w:p w14:paraId="2190664F" w14:textId="77777777" w:rsidR="00A26154" w:rsidRPr="004531BC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i/>
        </w:rPr>
      </w:pPr>
      <w:r w:rsidRPr="004531BC">
        <w:rPr>
          <w:i/>
        </w:rPr>
        <w:t xml:space="preserve">b) </w:t>
      </w:r>
      <w:r w:rsidRPr="004531BC">
        <w:rPr>
          <w:i/>
          <w:u w:val="single"/>
        </w:rPr>
        <w:t>precedência de atendimento nos serviços públicos</w:t>
      </w:r>
      <w:r w:rsidRPr="004531BC">
        <w:rPr>
          <w:i/>
        </w:rPr>
        <w:t xml:space="preserve"> ou de relevância pública</w:t>
      </w:r>
      <w:r w:rsidRPr="004531BC">
        <w:rPr>
          <w:i/>
          <w:u w:val="single"/>
        </w:rPr>
        <w:t>;</w:t>
      </w:r>
    </w:p>
    <w:p w14:paraId="3BB1A596" w14:textId="77777777" w:rsidR="00A26154" w:rsidRPr="004531BC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4531BC">
        <w:rPr>
          <w:i/>
        </w:rPr>
        <w:t xml:space="preserve">c) </w:t>
      </w:r>
      <w:r w:rsidRPr="004531BC">
        <w:rPr>
          <w:i/>
          <w:u w:val="single"/>
        </w:rPr>
        <w:t>preferência na formulação e na execução das políticas sociais públicas</w:t>
      </w:r>
      <w:r w:rsidRPr="004531BC">
        <w:rPr>
          <w:i/>
        </w:rPr>
        <w:t>;</w:t>
      </w:r>
    </w:p>
    <w:p w14:paraId="292A50DF" w14:textId="2D7BF777" w:rsidR="00A26154" w:rsidRPr="00D57A59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ind w:left="708"/>
        <w:jc w:val="both"/>
      </w:pPr>
      <w:r w:rsidRPr="004531BC">
        <w:rPr>
          <w:i/>
        </w:rPr>
        <w:t>d) destinação privilegiada de recursos públicos nas áreas relacionadas com a proteção à infância e à juventude”</w:t>
      </w:r>
      <w:r w:rsidR="004531BC">
        <w:rPr>
          <w:i/>
        </w:rPr>
        <w:t>.</w:t>
      </w:r>
      <w:r w:rsidRPr="00D57A59">
        <w:t xml:space="preserve"> (grifos inseridos)</w:t>
      </w:r>
    </w:p>
    <w:p w14:paraId="576D4BA2" w14:textId="77777777" w:rsidR="00A26154" w:rsidRPr="00D57A59" w:rsidRDefault="00A26154" w:rsidP="00D57A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16FB70C7" w14:textId="48225D93" w:rsidR="00A26154" w:rsidRPr="00D57A59" w:rsidRDefault="00A26154" w:rsidP="00D57A59">
      <w:pPr>
        <w:spacing w:after="0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Deste modo, ao mesmo tempo em que se garante à criança que seus direitos estejam </w:t>
      </w:r>
      <w:r w:rsidR="00026893"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 </w:t>
      </w: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primeiro lugar </w:t>
      </w:r>
      <w:r w:rsidR="00026893"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nas </w:t>
      </w: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preocupações e decisões dos governantes, impõe</w:t>
      </w:r>
      <w:r w:rsidR="004531B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-se</w:t>
      </w:r>
      <w:r w:rsidRPr="00D57A5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 Estado o dever de assegurar tais direitos com primazia, inclusive no que se refere ao direito à educação, por meio de políticas públicas voltadas ao serviço de transporte escolar. </w:t>
      </w:r>
    </w:p>
    <w:p w14:paraId="47223D7C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4F4A5" w14:textId="58370F40" w:rsidR="00A26154" w:rsidRPr="00D57A59" w:rsidRDefault="00A26154" w:rsidP="00D5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ab/>
      </w:r>
      <w:r w:rsidR="006F1ADB" w:rsidRPr="00D57A59">
        <w:rPr>
          <w:rFonts w:ascii="Times New Roman" w:hAnsi="Times New Roman" w:cs="Times New Roman"/>
          <w:sz w:val="24"/>
          <w:szCs w:val="24"/>
        </w:rPr>
        <w:t>Assim</w:t>
      </w:r>
      <w:r w:rsidRPr="00D57A59">
        <w:rPr>
          <w:rFonts w:ascii="Times New Roman" w:hAnsi="Times New Roman" w:cs="Times New Roman"/>
          <w:sz w:val="24"/>
          <w:szCs w:val="24"/>
        </w:rPr>
        <w:t xml:space="preserve">, não resta outra conclusão se não a de que é dever do Estado garantir o respeito aos direitos da criança, garantindo-lhe o acesso adequado e seguro à escola para que possa exercer plenamente o seu direito à educação, sob pena de violação às normas que cuidam do tema.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Portanto, </w:t>
      </w:r>
      <w:r w:rsidR="00504892">
        <w:rPr>
          <w:rFonts w:ascii="Times New Roman" w:eastAsia="Times New Roman" w:hAnsi="Times New Roman" w:cs="Times New Roman"/>
          <w:sz w:val="24"/>
          <w:szCs w:val="24"/>
        </w:rPr>
        <w:t>o Poder Público deve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 cria</w:t>
      </w:r>
      <w:r w:rsidR="005048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 condições regulares, adequadas e seguras para a prestação do serviço de transporte escolar, com políticas públicas </w:t>
      </w:r>
      <w:r w:rsidR="00504892">
        <w:rPr>
          <w:rFonts w:ascii="Times New Roman" w:eastAsia="Times New Roman" w:hAnsi="Times New Roman" w:cs="Times New Roman"/>
          <w:sz w:val="24"/>
          <w:szCs w:val="24"/>
        </w:rPr>
        <w:t xml:space="preserve">focais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e orçamento </w:t>
      </w:r>
      <w:r w:rsidR="00504892">
        <w:rPr>
          <w:rFonts w:ascii="Times New Roman" w:eastAsia="Times New Roman" w:hAnsi="Times New Roman" w:cs="Times New Roman"/>
          <w:sz w:val="24"/>
          <w:szCs w:val="24"/>
        </w:rPr>
        <w:t xml:space="preserve">disponível 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nessa área. </w:t>
      </w:r>
    </w:p>
    <w:p w14:paraId="77D34AB7" w14:textId="77777777" w:rsidR="00A26154" w:rsidRPr="00D57A59" w:rsidRDefault="00A26154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97543" w14:textId="00A36191" w:rsidR="0046557A" w:rsidRPr="00D57A59" w:rsidRDefault="00024D23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Ocorre que, </w:t>
      </w:r>
      <w:r w:rsidR="00A26154" w:rsidRPr="00D57A59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504892">
        <w:rPr>
          <w:rFonts w:ascii="Times New Roman" w:eastAsia="Times New Roman" w:hAnsi="Times New Roman" w:cs="Times New Roman"/>
          <w:sz w:val="24"/>
          <w:szCs w:val="24"/>
        </w:rPr>
        <w:t>relatado anteriormente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>, o transporte escola</w:t>
      </w:r>
      <w:r w:rsidR="0046557A" w:rsidRPr="00D57A5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 não vem sendo prestado</w:t>
      </w:r>
      <w:r w:rsidR="00C82852" w:rsidRPr="00D57A59">
        <w:rPr>
          <w:rFonts w:ascii="Times New Roman" w:eastAsia="Times New Roman" w:hAnsi="Times New Roman" w:cs="Times New Roman"/>
          <w:sz w:val="24"/>
          <w:szCs w:val="24"/>
        </w:rPr>
        <w:t xml:space="preserve"> de maneira regular no Município</w:t>
      </w:r>
      <w:r w:rsidR="005048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04892"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504892" w:rsidRPr="005048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completar</w:t>
      </w:r>
      <w:r w:rsidR="00504892" w:rsidRP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D57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2F48" w:rsidRPr="00D57A59">
        <w:rPr>
          <w:rFonts w:ascii="Times New Roman" w:eastAsia="Times New Roman" w:hAnsi="Times New Roman" w:cs="Times New Roman"/>
          <w:sz w:val="24"/>
          <w:szCs w:val="24"/>
        </w:rPr>
        <w:t xml:space="preserve">na medida em que </w:t>
      </w:r>
      <w:r w:rsid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inclui</w:t>
      </w:r>
      <w:r w:rsidR="00992F48" w:rsidRPr="00D57A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 resumo de 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violações</w:t>
      </w:r>
      <w:r w:rsidR="00504892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="00504892" w:rsidRPr="00504892">
        <w:rPr>
          <w:rFonts w:ascii="Times New Roman" w:eastAsia="Times New Roman" w:hAnsi="Times New Roman" w:cs="Times New Roman"/>
          <w:sz w:val="24"/>
          <w:szCs w:val="24"/>
        </w:rPr>
        <w:t>, o que revela violação à norma constitucional da absoluta prioridade da criança</w:t>
      </w:r>
      <w:r w:rsidR="0046557A" w:rsidRPr="00504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B29D7" w14:textId="77777777" w:rsidR="00C96853" w:rsidRDefault="00C96853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A47F4" w14:textId="77777777" w:rsidR="004531BC" w:rsidRPr="00D57A59" w:rsidRDefault="004531BC" w:rsidP="00D57A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1E1D7" w14:textId="6A8360A7" w:rsidR="00541DF4" w:rsidRPr="00D57A59" w:rsidRDefault="00541DF4" w:rsidP="00D57A59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7A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Pedido</w:t>
      </w:r>
      <w:r w:rsidR="005048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4BAC9EE4" w14:textId="77777777" w:rsidR="00541DF4" w:rsidRPr="00D57A59" w:rsidRDefault="00541DF4" w:rsidP="00D57A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3BBDF07" w14:textId="42FD2C3C" w:rsidR="0046557A" w:rsidRPr="00D57A59" w:rsidRDefault="00504892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todo o exposto no que toca à violação da </w:t>
      </w:r>
      <w:r w:rsidRPr="00D57A59">
        <w:rPr>
          <w:rFonts w:ascii="Times New Roman" w:hAnsi="Times New Roman" w:cs="Times New Roman"/>
          <w:sz w:val="24"/>
          <w:szCs w:val="24"/>
        </w:rPr>
        <w:t>prioridade absoluta dos direitos da criança, assegurada no artigo 227 da Constituição Federal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541DF4" w:rsidRPr="00D57A59">
        <w:rPr>
          <w:rFonts w:ascii="Times New Roman" w:hAnsi="Times New Roman" w:cs="Times New Roman"/>
          <w:sz w:val="24"/>
          <w:szCs w:val="24"/>
        </w:rPr>
        <w:t>a</w:t>
      </w:r>
      <w:r w:rsidR="00C14168">
        <w:rPr>
          <w:rFonts w:ascii="Times New Roman" w:hAnsi="Times New Roman" w:cs="Times New Roman"/>
          <w:sz w:val="24"/>
          <w:szCs w:val="24"/>
        </w:rPr>
        <w:t>s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atribuiç</w:t>
      </w:r>
      <w:r w:rsidR="00C14168">
        <w:rPr>
          <w:rFonts w:ascii="Times New Roman" w:hAnsi="Times New Roman" w:cs="Times New Roman"/>
          <w:sz w:val="24"/>
          <w:szCs w:val="24"/>
        </w:rPr>
        <w:t>ões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constituciona</w:t>
      </w:r>
      <w:r w:rsidR="00C14168">
        <w:rPr>
          <w:rFonts w:ascii="Times New Roman" w:hAnsi="Times New Roman" w:cs="Times New Roman"/>
          <w:sz w:val="24"/>
          <w:szCs w:val="24"/>
        </w:rPr>
        <w:t>is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Ministério Público, voltada</w:t>
      </w:r>
      <w:r w:rsidR="00C141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541DF4" w:rsidRPr="00D57A59">
        <w:rPr>
          <w:rFonts w:ascii="Times New Roman" w:hAnsi="Times New Roman" w:cs="Times New Roman"/>
          <w:sz w:val="24"/>
          <w:szCs w:val="24"/>
        </w:rPr>
        <w:t xml:space="preserve"> defesa da ordem jurídica, do regime democrático e dos interesses soci</w:t>
      </w:r>
      <w:r>
        <w:rPr>
          <w:rFonts w:ascii="Times New Roman" w:hAnsi="Times New Roman" w:cs="Times New Roman"/>
          <w:sz w:val="24"/>
          <w:szCs w:val="24"/>
        </w:rPr>
        <w:t>ais e individuais indisponíveis</w:t>
      </w:r>
      <w:r w:rsidR="00C14168">
        <w:rPr>
          <w:rFonts w:ascii="Times New Roman" w:hAnsi="Times New Roman" w:cs="Times New Roman"/>
          <w:sz w:val="24"/>
          <w:szCs w:val="24"/>
        </w:rPr>
        <w:t>, nos termos do artigo 127 da Constituição</w:t>
      </w:r>
      <w:r w:rsidRPr="00C14168">
        <w:rPr>
          <w:rFonts w:ascii="Times New Roman" w:hAnsi="Times New Roman" w:cs="Times New Roman"/>
          <w:sz w:val="24"/>
          <w:szCs w:val="24"/>
        </w:rPr>
        <w:t xml:space="preserve">, </w:t>
      </w:r>
      <w:r w:rsidRPr="00504892">
        <w:rPr>
          <w:rFonts w:ascii="Times New Roman" w:hAnsi="Times New Roman" w:cs="Times New Roman"/>
          <w:sz w:val="24"/>
          <w:szCs w:val="24"/>
          <w:u w:val="single"/>
        </w:rPr>
        <w:t xml:space="preserve">solicita-se a esse ilustre Ministério Público que </w:t>
      </w:r>
      <w:r w:rsidR="00541DF4" w:rsidRPr="00504892">
        <w:rPr>
          <w:rFonts w:ascii="Times New Roman" w:hAnsi="Times New Roman" w:cs="Times New Roman"/>
          <w:sz w:val="24"/>
          <w:szCs w:val="24"/>
          <w:u w:val="single"/>
        </w:rPr>
        <w:t>adote as medidas legais cabíveis para</w:t>
      </w:r>
      <w:r w:rsidR="0046557A" w:rsidRPr="005048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E4D" w:rsidRPr="00504892">
        <w:rPr>
          <w:rFonts w:ascii="Times New Roman" w:hAnsi="Times New Roman" w:cs="Times New Roman"/>
          <w:sz w:val="24"/>
          <w:szCs w:val="24"/>
          <w:u w:val="single"/>
        </w:rPr>
        <w:t>qu</w:t>
      </w:r>
      <w:r w:rsidR="00000E4D" w:rsidRPr="00D57A59">
        <w:rPr>
          <w:rFonts w:ascii="Times New Roman" w:hAnsi="Times New Roman" w:cs="Times New Roman"/>
          <w:sz w:val="24"/>
          <w:szCs w:val="24"/>
          <w:u w:val="single"/>
        </w:rPr>
        <w:t xml:space="preserve">e o serviço de transporte escolar </w:t>
      </w:r>
      <w:r w:rsidR="00C14168">
        <w:rPr>
          <w:rFonts w:ascii="Times New Roman" w:hAnsi="Times New Roman" w:cs="Times New Roman"/>
          <w:sz w:val="24"/>
          <w:szCs w:val="24"/>
          <w:u w:val="single"/>
        </w:rPr>
        <w:t xml:space="preserve">do Município </w:t>
      </w:r>
      <w:r w:rsidR="00C14168" w:rsidRPr="00C141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 </w:t>
      </w:r>
      <w:r w:rsidR="00C14168" w:rsidRPr="00C1416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(</w:t>
      </w:r>
      <w:r w:rsidR="00C14168" w:rsidRPr="00C1416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completar</w:t>
      </w:r>
      <w:r w:rsidR="00C14168" w:rsidRPr="00C1416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)</w:t>
      </w:r>
      <w:r w:rsidR="00C14168">
        <w:rPr>
          <w:rFonts w:ascii="Times New Roman" w:hAnsi="Times New Roman" w:cs="Times New Roman"/>
          <w:sz w:val="24"/>
          <w:szCs w:val="24"/>
          <w:u w:val="single"/>
        </w:rPr>
        <w:t xml:space="preserve"> seja regularizado com </w:t>
      </w:r>
      <w:r w:rsidR="00000E4D" w:rsidRPr="00D57A59">
        <w:rPr>
          <w:rFonts w:ascii="Times New Roman" w:hAnsi="Times New Roman" w:cs="Times New Roman"/>
          <w:sz w:val="24"/>
          <w:szCs w:val="24"/>
          <w:u w:val="single"/>
        </w:rPr>
        <w:t>urgência</w:t>
      </w:r>
      <w:r>
        <w:rPr>
          <w:rFonts w:ascii="Times New Roman" w:hAnsi="Times New Roman" w:cs="Times New Roman"/>
          <w:sz w:val="24"/>
          <w:szCs w:val="24"/>
          <w:u w:val="single"/>
        </w:rPr>
        <w:t>, coibindo as violações relatadas,</w:t>
      </w:r>
      <w:r w:rsidR="00000E4D" w:rsidRPr="00D57A59">
        <w:rPr>
          <w:rFonts w:ascii="Times New Roman" w:hAnsi="Times New Roman" w:cs="Times New Roman"/>
          <w:sz w:val="24"/>
          <w:szCs w:val="24"/>
        </w:rPr>
        <w:t xml:space="preserve"> de modo a se garantir, de fato, aquilo que a Constituição (</w:t>
      </w:r>
      <w:proofErr w:type="spellStart"/>
      <w:r w:rsidR="00000E4D" w:rsidRPr="00D57A59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00E4D" w:rsidRPr="00D57A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175, IV, </w:t>
      </w:r>
      <w:r w:rsidR="00000E4D" w:rsidRPr="00D57A59">
        <w:rPr>
          <w:rFonts w:ascii="Times New Roman" w:hAnsi="Times New Roman" w:cs="Times New Roman"/>
          <w:sz w:val="24"/>
          <w:szCs w:val="24"/>
        </w:rPr>
        <w:t>206, I</w:t>
      </w:r>
      <w:r>
        <w:rPr>
          <w:rFonts w:ascii="Times New Roman" w:hAnsi="Times New Roman" w:cs="Times New Roman"/>
          <w:sz w:val="24"/>
          <w:szCs w:val="24"/>
        </w:rPr>
        <w:t>, 208, VII</w:t>
      </w:r>
      <w:r w:rsidR="00A26154" w:rsidRPr="00D57A59">
        <w:rPr>
          <w:rFonts w:ascii="Times New Roman" w:hAnsi="Times New Roman" w:cs="Times New Roman"/>
          <w:sz w:val="24"/>
          <w:szCs w:val="24"/>
        </w:rPr>
        <w:t xml:space="preserve"> e 227</w:t>
      </w:r>
      <w:r w:rsidR="00000E4D" w:rsidRPr="00D57A59">
        <w:rPr>
          <w:rFonts w:ascii="Times New Roman" w:hAnsi="Times New Roman" w:cs="Times New Roman"/>
          <w:sz w:val="24"/>
          <w:szCs w:val="24"/>
        </w:rPr>
        <w:t>) e a legislação infraconstitucional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54" w:rsidRPr="00D57A59">
        <w:rPr>
          <w:rFonts w:ascii="Times New Roman" w:hAnsi="Times New Roman" w:cs="Times New Roman"/>
          <w:sz w:val="24"/>
          <w:szCs w:val="24"/>
        </w:rPr>
        <w:t>asseguram</w:t>
      </w:r>
      <w:r w:rsidR="00000E4D" w:rsidRPr="00D57A59">
        <w:rPr>
          <w:rFonts w:ascii="Times New Roman" w:hAnsi="Times New Roman" w:cs="Times New Roman"/>
          <w:sz w:val="24"/>
          <w:szCs w:val="24"/>
        </w:rPr>
        <w:t>.</w:t>
      </w:r>
    </w:p>
    <w:p w14:paraId="74489123" w14:textId="77777777" w:rsidR="0046557A" w:rsidRDefault="0046557A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96DF07" w14:textId="07F6D23C" w:rsidR="00C14168" w:rsidRPr="00D57A59" w:rsidRDefault="00C14168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Aguarda-se uma resposta no prazo de 30 (trinta) dias.</w:t>
      </w:r>
    </w:p>
    <w:p w14:paraId="6C2D5F80" w14:textId="77777777" w:rsidR="00A26154" w:rsidRDefault="00A26154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BEE3D" w14:textId="77777777" w:rsidR="00C14168" w:rsidRDefault="00C14168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F549B" w14:textId="77777777" w:rsidR="00C14168" w:rsidRPr="00D57A59" w:rsidRDefault="00C14168" w:rsidP="00D5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56D13" w14:textId="77777777" w:rsidR="00A26154" w:rsidRPr="00D57A59" w:rsidRDefault="00A26154" w:rsidP="00D57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59">
        <w:rPr>
          <w:rFonts w:ascii="Times New Roman" w:hAnsi="Times New Roman" w:cs="Times New Roman"/>
          <w:sz w:val="24"/>
          <w:szCs w:val="24"/>
        </w:rPr>
        <w:t>Respeitosamente,</w:t>
      </w:r>
    </w:p>
    <w:p w14:paraId="792B52BF" w14:textId="54F65CB7" w:rsidR="00A26154" w:rsidRPr="00D57A59" w:rsidRDefault="00504892" w:rsidP="00D57A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Cidade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26154" w:rsidRPr="00D57A5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data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26154" w:rsidRPr="00504892">
        <w:rPr>
          <w:rFonts w:ascii="Times New Roman" w:hAnsi="Times New Roman" w:cs="Times New Roman"/>
          <w:sz w:val="24"/>
          <w:szCs w:val="24"/>
        </w:rPr>
        <w:t>.</w:t>
      </w:r>
    </w:p>
    <w:p w14:paraId="0C849F5D" w14:textId="26599002" w:rsidR="00541DF4" w:rsidRPr="00D57A59" w:rsidRDefault="00504892" w:rsidP="00D57A5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04892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r w:rsidR="00A26154" w:rsidRPr="00D57A59">
        <w:rPr>
          <w:rFonts w:ascii="Times New Roman" w:hAnsi="Times New Roman" w:cs="Times New Roman"/>
          <w:i/>
          <w:color w:val="FF0000"/>
          <w:sz w:val="24"/>
          <w:szCs w:val="24"/>
        </w:rPr>
        <w:t>assinatura</w:t>
      </w:r>
      <w:r w:rsidRPr="0050489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26154" w:rsidRPr="005048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541DF4" w:rsidRPr="00D57A59" w:rsidSect="008A1297"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EC382" w14:textId="77777777" w:rsidR="00657366" w:rsidRDefault="00657366" w:rsidP="00FA7CB8">
      <w:pPr>
        <w:spacing w:after="0" w:line="240" w:lineRule="auto"/>
      </w:pPr>
      <w:r>
        <w:separator/>
      </w:r>
    </w:p>
  </w:endnote>
  <w:endnote w:type="continuationSeparator" w:id="0">
    <w:p w14:paraId="58CB6D8F" w14:textId="77777777" w:rsidR="00657366" w:rsidRDefault="00657366" w:rsidP="00FA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1E15" w14:textId="77777777" w:rsidR="008849A9" w:rsidRDefault="008849A9" w:rsidP="00900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0F067" w14:textId="77777777" w:rsidR="008849A9" w:rsidRDefault="008849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B421" w14:textId="77777777" w:rsidR="008849A9" w:rsidRDefault="008849A9" w:rsidP="00900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AA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65348D" w14:textId="77777777" w:rsidR="008849A9" w:rsidRDefault="008849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8783" w14:textId="6A48F8C4" w:rsidR="008849A9" w:rsidRPr="009659CF" w:rsidRDefault="008849A9" w:rsidP="00900688">
    <w:pPr>
      <w:pStyle w:val="Footer"/>
      <w:jc w:val="center"/>
      <w:rPr>
        <w:lang w:val="en-US"/>
      </w:rPr>
    </w:pPr>
  </w:p>
  <w:p w14:paraId="0543A707" w14:textId="77777777" w:rsidR="008849A9" w:rsidRPr="00900688" w:rsidRDefault="008849A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28A23" w14:textId="77777777" w:rsidR="00657366" w:rsidRDefault="00657366" w:rsidP="00FA7CB8">
      <w:pPr>
        <w:spacing w:after="0" w:line="240" w:lineRule="auto"/>
      </w:pPr>
      <w:r>
        <w:separator/>
      </w:r>
    </w:p>
  </w:footnote>
  <w:footnote w:type="continuationSeparator" w:id="0">
    <w:p w14:paraId="73235F19" w14:textId="77777777" w:rsidR="00657366" w:rsidRDefault="00657366" w:rsidP="00FA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6A6"/>
    <w:multiLevelType w:val="multilevel"/>
    <w:tmpl w:val="9DC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C443A"/>
    <w:multiLevelType w:val="hybridMultilevel"/>
    <w:tmpl w:val="6A2230D6"/>
    <w:lvl w:ilvl="0" w:tplc="D26E4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028"/>
    <w:multiLevelType w:val="hybridMultilevel"/>
    <w:tmpl w:val="27A8B77C"/>
    <w:lvl w:ilvl="0" w:tplc="ED22D3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C2BF4"/>
    <w:multiLevelType w:val="hybridMultilevel"/>
    <w:tmpl w:val="DDC44742"/>
    <w:lvl w:ilvl="0" w:tplc="9044EEA6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C4875"/>
    <w:multiLevelType w:val="hybridMultilevel"/>
    <w:tmpl w:val="CC08F80A"/>
    <w:lvl w:ilvl="0" w:tplc="BE4875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D323BE"/>
    <w:multiLevelType w:val="hybridMultilevel"/>
    <w:tmpl w:val="BFD26AAC"/>
    <w:lvl w:ilvl="0" w:tplc="AB72B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93C11"/>
    <w:multiLevelType w:val="hybridMultilevel"/>
    <w:tmpl w:val="17429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0F28"/>
    <w:multiLevelType w:val="hybridMultilevel"/>
    <w:tmpl w:val="9C4A6222"/>
    <w:lvl w:ilvl="0" w:tplc="F5FEDC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A06"/>
    <w:multiLevelType w:val="hybridMultilevel"/>
    <w:tmpl w:val="0068DADE"/>
    <w:lvl w:ilvl="0" w:tplc="2AFA4092">
      <w:start w:val="1"/>
      <w:numFmt w:val="lowerRoman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C383909"/>
    <w:multiLevelType w:val="hybridMultilevel"/>
    <w:tmpl w:val="BAAE53B8"/>
    <w:lvl w:ilvl="0" w:tplc="82E0630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D4CEA"/>
    <w:multiLevelType w:val="hybridMultilevel"/>
    <w:tmpl w:val="FC7818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325D9"/>
    <w:multiLevelType w:val="hybridMultilevel"/>
    <w:tmpl w:val="7108C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C2F89"/>
    <w:multiLevelType w:val="multilevel"/>
    <w:tmpl w:val="BD3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E6616"/>
    <w:multiLevelType w:val="hybridMultilevel"/>
    <w:tmpl w:val="ACA24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107E0"/>
    <w:multiLevelType w:val="multilevel"/>
    <w:tmpl w:val="7E5A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149CA"/>
    <w:multiLevelType w:val="hybridMultilevel"/>
    <w:tmpl w:val="371CB92E"/>
    <w:lvl w:ilvl="0" w:tplc="9B4C5FB6">
      <w:start w:val="1"/>
      <w:numFmt w:val="lowerRoman"/>
      <w:lvlText w:val="%1)"/>
      <w:lvlJc w:val="left"/>
      <w:pPr>
        <w:ind w:left="1428" w:hanging="72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985C93"/>
    <w:multiLevelType w:val="multilevel"/>
    <w:tmpl w:val="9B2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93584"/>
    <w:multiLevelType w:val="hybridMultilevel"/>
    <w:tmpl w:val="A33266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EC1247"/>
    <w:multiLevelType w:val="hybridMultilevel"/>
    <w:tmpl w:val="B6A6A75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274BB1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7FD31836"/>
    <w:multiLevelType w:val="hybridMultilevel"/>
    <w:tmpl w:val="40A8C1DE"/>
    <w:lvl w:ilvl="0" w:tplc="DCF4F522">
      <w:start w:val="1"/>
      <w:numFmt w:val="lowerLetter"/>
      <w:lvlText w:val="%1)"/>
      <w:lvlJc w:val="left"/>
      <w:pPr>
        <w:ind w:left="28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3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20"/>
  </w:num>
  <w:num w:numId="10">
    <w:abstractNumId w:val="4"/>
  </w:num>
  <w:num w:numId="11">
    <w:abstractNumId w:val="0"/>
  </w:num>
  <w:num w:numId="12">
    <w:abstractNumId w:val="12"/>
  </w:num>
  <w:num w:numId="13">
    <w:abstractNumId w:val="16"/>
  </w:num>
  <w:num w:numId="14">
    <w:abstractNumId w:val="2"/>
  </w:num>
  <w:num w:numId="15">
    <w:abstractNumId w:val="1"/>
  </w:num>
  <w:num w:numId="16">
    <w:abstractNumId w:val="11"/>
  </w:num>
  <w:num w:numId="17">
    <w:abstractNumId w:val="14"/>
  </w:num>
  <w:num w:numId="18">
    <w:abstractNumId w:val="17"/>
  </w:num>
  <w:num w:numId="19">
    <w:abstractNumId w:val="1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8"/>
    <w:rsid w:val="00000E4D"/>
    <w:rsid w:val="00002D5F"/>
    <w:rsid w:val="00003856"/>
    <w:rsid w:val="00024D23"/>
    <w:rsid w:val="00026893"/>
    <w:rsid w:val="000401D9"/>
    <w:rsid w:val="00052F1C"/>
    <w:rsid w:val="00053275"/>
    <w:rsid w:val="000642EB"/>
    <w:rsid w:val="0008546D"/>
    <w:rsid w:val="00087698"/>
    <w:rsid w:val="00087AFA"/>
    <w:rsid w:val="000A0B47"/>
    <w:rsid w:val="000A6713"/>
    <w:rsid w:val="000B0807"/>
    <w:rsid w:val="000B5666"/>
    <w:rsid w:val="000B57E9"/>
    <w:rsid w:val="000B7C62"/>
    <w:rsid w:val="000C0E36"/>
    <w:rsid w:val="000C3190"/>
    <w:rsid w:val="000C3DE6"/>
    <w:rsid w:val="000E0995"/>
    <w:rsid w:val="000E71D6"/>
    <w:rsid w:val="001032ED"/>
    <w:rsid w:val="00123B36"/>
    <w:rsid w:val="0012661F"/>
    <w:rsid w:val="001300E3"/>
    <w:rsid w:val="00133075"/>
    <w:rsid w:val="00134DBD"/>
    <w:rsid w:val="0014720C"/>
    <w:rsid w:val="00150B94"/>
    <w:rsid w:val="00155700"/>
    <w:rsid w:val="00161196"/>
    <w:rsid w:val="00163B3D"/>
    <w:rsid w:val="00166159"/>
    <w:rsid w:val="00183B27"/>
    <w:rsid w:val="0019115B"/>
    <w:rsid w:val="0019466C"/>
    <w:rsid w:val="00197A2E"/>
    <w:rsid w:val="001A2A77"/>
    <w:rsid w:val="001A2D8F"/>
    <w:rsid w:val="001C3A17"/>
    <w:rsid w:val="001C5A41"/>
    <w:rsid w:val="001C6D3A"/>
    <w:rsid w:val="001D0876"/>
    <w:rsid w:val="001D3FB4"/>
    <w:rsid w:val="001D7177"/>
    <w:rsid w:val="001F1FA5"/>
    <w:rsid w:val="00206DB9"/>
    <w:rsid w:val="002073A2"/>
    <w:rsid w:val="00207C36"/>
    <w:rsid w:val="00215C7E"/>
    <w:rsid w:val="00225378"/>
    <w:rsid w:val="00225584"/>
    <w:rsid w:val="002323C9"/>
    <w:rsid w:val="00233BAA"/>
    <w:rsid w:val="00235449"/>
    <w:rsid w:val="0024035E"/>
    <w:rsid w:val="002412C0"/>
    <w:rsid w:val="002434BF"/>
    <w:rsid w:val="00246747"/>
    <w:rsid w:val="00256990"/>
    <w:rsid w:val="0027070D"/>
    <w:rsid w:val="00270C78"/>
    <w:rsid w:val="00270E3F"/>
    <w:rsid w:val="00272054"/>
    <w:rsid w:val="002724F6"/>
    <w:rsid w:val="002817D2"/>
    <w:rsid w:val="00293761"/>
    <w:rsid w:val="00296178"/>
    <w:rsid w:val="00296907"/>
    <w:rsid w:val="002A5701"/>
    <w:rsid w:val="002A64E3"/>
    <w:rsid w:val="002B03EF"/>
    <w:rsid w:val="002B405B"/>
    <w:rsid w:val="002B434E"/>
    <w:rsid w:val="002C234E"/>
    <w:rsid w:val="002C2E91"/>
    <w:rsid w:val="002C37A1"/>
    <w:rsid w:val="002D2EED"/>
    <w:rsid w:val="002E0375"/>
    <w:rsid w:val="002E18DE"/>
    <w:rsid w:val="002E529E"/>
    <w:rsid w:val="002E6AC0"/>
    <w:rsid w:val="002F37CF"/>
    <w:rsid w:val="0030107A"/>
    <w:rsid w:val="00320003"/>
    <w:rsid w:val="00331870"/>
    <w:rsid w:val="00331951"/>
    <w:rsid w:val="00334E39"/>
    <w:rsid w:val="00342B6F"/>
    <w:rsid w:val="0034629B"/>
    <w:rsid w:val="00346650"/>
    <w:rsid w:val="003544E6"/>
    <w:rsid w:val="00363056"/>
    <w:rsid w:val="0036380C"/>
    <w:rsid w:val="0037746D"/>
    <w:rsid w:val="0038183B"/>
    <w:rsid w:val="003877C7"/>
    <w:rsid w:val="003B47A8"/>
    <w:rsid w:val="003B6CCD"/>
    <w:rsid w:val="003B7E07"/>
    <w:rsid w:val="003C1A44"/>
    <w:rsid w:val="003C33B3"/>
    <w:rsid w:val="003C7714"/>
    <w:rsid w:val="003D3F78"/>
    <w:rsid w:val="003D71A3"/>
    <w:rsid w:val="003E12C2"/>
    <w:rsid w:val="003E146C"/>
    <w:rsid w:val="003E52DF"/>
    <w:rsid w:val="003F05D3"/>
    <w:rsid w:val="003F7A30"/>
    <w:rsid w:val="00402AB7"/>
    <w:rsid w:val="00407220"/>
    <w:rsid w:val="004215D7"/>
    <w:rsid w:val="00422626"/>
    <w:rsid w:val="00424556"/>
    <w:rsid w:val="004323F9"/>
    <w:rsid w:val="00435F4F"/>
    <w:rsid w:val="004420FC"/>
    <w:rsid w:val="0044547C"/>
    <w:rsid w:val="00451D64"/>
    <w:rsid w:val="004531BC"/>
    <w:rsid w:val="004600D6"/>
    <w:rsid w:val="0046557A"/>
    <w:rsid w:val="00480075"/>
    <w:rsid w:val="004826FE"/>
    <w:rsid w:val="004860F4"/>
    <w:rsid w:val="00491019"/>
    <w:rsid w:val="004924B3"/>
    <w:rsid w:val="004B0E04"/>
    <w:rsid w:val="004B4687"/>
    <w:rsid w:val="004C3DE0"/>
    <w:rsid w:val="004C47E6"/>
    <w:rsid w:val="004D0873"/>
    <w:rsid w:val="004D3FE1"/>
    <w:rsid w:val="004D6919"/>
    <w:rsid w:val="004D76FF"/>
    <w:rsid w:val="004E18BC"/>
    <w:rsid w:val="004E68E8"/>
    <w:rsid w:val="004E7DCD"/>
    <w:rsid w:val="004F2185"/>
    <w:rsid w:val="0050031E"/>
    <w:rsid w:val="00500D9D"/>
    <w:rsid w:val="00500E5B"/>
    <w:rsid w:val="00501CAF"/>
    <w:rsid w:val="00502510"/>
    <w:rsid w:val="005029E8"/>
    <w:rsid w:val="00503644"/>
    <w:rsid w:val="00504892"/>
    <w:rsid w:val="0051076C"/>
    <w:rsid w:val="005154FD"/>
    <w:rsid w:val="005230D2"/>
    <w:rsid w:val="00532294"/>
    <w:rsid w:val="00536C1A"/>
    <w:rsid w:val="00541DF4"/>
    <w:rsid w:val="0054486F"/>
    <w:rsid w:val="00550788"/>
    <w:rsid w:val="0056014B"/>
    <w:rsid w:val="0056116F"/>
    <w:rsid w:val="00566CA7"/>
    <w:rsid w:val="00567479"/>
    <w:rsid w:val="00576805"/>
    <w:rsid w:val="00581AD6"/>
    <w:rsid w:val="00581DE8"/>
    <w:rsid w:val="00595450"/>
    <w:rsid w:val="005B77C9"/>
    <w:rsid w:val="005D1A13"/>
    <w:rsid w:val="005D4C1D"/>
    <w:rsid w:val="005E0224"/>
    <w:rsid w:val="005E2330"/>
    <w:rsid w:val="005F6E34"/>
    <w:rsid w:val="00601F36"/>
    <w:rsid w:val="00607C77"/>
    <w:rsid w:val="006172FB"/>
    <w:rsid w:val="0062219E"/>
    <w:rsid w:val="0062257B"/>
    <w:rsid w:val="00626BBD"/>
    <w:rsid w:val="00642C76"/>
    <w:rsid w:val="0065273B"/>
    <w:rsid w:val="0065292A"/>
    <w:rsid w:val="00657366"/>
    <w:rsid w:val="00667668"/>
    <w:rsid w:val="006722BF"/>
    <w:rsid w:val="00674369"/>
    <w:rsid w:val="00674D0C"/>
    <w:rsid w:val="00684A84"/>
    <w:rsid w:val="00691AE6"/>
    <w:rsid w:val="00691C9E"/>
    <w:rsid w:val="00693C23"/>
    <w:rsid w:val="006942E0"/>
    <w:rsid w:val="006963E4"/>
    <w:rsid w:val="006972DC"/>
    <w:rsid w:val="006A2F6D"/>
    <w:rsid w:val="006B3FD9"/>
    <w:rsid w:val="006B4A9F"/>
    <w:rsid w:val="006B605D"/>
    <w:rsid w:val="006C40A0"/>
    <w:rsid w:val="006D01A1"/>
    <w:rsid w:val="006D6EA5"/>
    <w:rsid w:val="006D7187"/>
    <w:rsid w:val="006D7DD9"/>
    <w:rsid w:val="006E10CB"/>
    <w:rsid w:val="006F1ADB"/>
    <w:rsid w:val="006F33FF"/>
    <w:rsid w:val="00701ABE"/>
    <w:rsid w:val="00714636"/>
    <w:rsid w:val="00716241"/>
    <w:rsid w:val="00722545"/>
    <w:rsid w:val="00735D22"/>
    <w:rsid w:val="007423E0"/>
    <w:rsid w:val="00753D99"/>
    <w:rsid w:val="00763821"/>
    <w:rsid w:val="0078166B"/>
    <w:rsid w:val="007914B6"/>
    <w:rsid w:val="00791A4A"/>
    <w:rsid w:val="00794D5E"/>
    <w:rsid w:val="00794DE7"/>
    <w:rsid w:val="0079639C"/>
    <w:rsid w:val="007A151B"/>
    <w:rsid w:val="007A28DE"/>
    <w:rsid w:val="007C0018"/>
    <w:rsid w:val="007C53C5"/>
    <w:rsid w:val="007D4249"/>
    <w:rsid w:val="007E1D72"/>
    <w:rsid w:val="007E64A2"/>
    <w:rsid w:val="00802A26"/>
    <w:rsid w:val="008216B7"/>
    <w:rsid w:val="008240A9"/>
    <w:rsid w:val="00825430"/>
    <w:rsid w:val="00831224"/>
    <w:rsid w:val="008400D5"/>
    <w:rsid w:val="00840852"/>
    <w:rsid w:val="00843CB0"/>
    <w:rsid w:val="00853838"/>
    <w:rsid w:val="00854259"/>
    <w:rsid w:val="0085622F"/>
    <w:rsid w:val="008723E7"/>
    <w:rsid w:val="008820E0"/>
    <w:rsid w:val="00882679"/>
    <w:rsid w:val="00883CD5"/>
    <w:rsid w:val="00884325"/>
    <w:rsid w:val="008849A9"/>
    <w:rsid w:val="008900CE"/>
    <w:rsid w:val="008A1297"/>
    <w:rsid w:val="008A21F8"/>
    <w:rsid w:val="008A3331"/>
    <w:rsid w:val="008A7EE7"/>
    <w:rsid w:val="008B283B"/>
    <w:rsid w:val="008B3880"/>
    <w:rsid w:val="008D141A"/>
    <w:rsid w:val="008D259B"/>
    <w:rsid w:val="008D40D0"/>
    <w:rsid w:val="008D5D6D"/>
    <w:rsid w:val="008D5E45"/>
    <w:rsid w:val="008D6BC6"/>
    <w:rsid w:val="008F19DF"/>
    <w:rsid w:val="008F2414"/>
    <w:rsid w:val="008F5EB4"/>
    <w:rsid w:val="00900688"/>
    <w:rsid w:val="0090088B"/>
    <w:rsid w:val="00903D49"/>
    <w:rsid w:val="00904FFB"/>
    <w:rsid w:val="00911017"/>
    <w:rsid w:val="0091259D"/>
    <w:rsid w:val="00921AB2"/>
    <w:rsid w:val="00923668"/>
    <w:rsid w:val="009237C4"/>
    <w:rsid w:val="00927AA1"/>
    <w:rsid w:val="00930CC5"/>
    <w:rsid w:val="00937E52"/>
    <w:rsid w:val="00942F8C"/>
    <w:rsid w:val="0094632E"/>
    <w:rsid w:val="00946AEF"/>
    <w:rsid w:val="00954C82"/>
    <w:rsid w:val="009569E6"/>
    <w:rsid w:val="009622C6"/>
    <w:rsid w:val="00963D75"/>
    <w:rsid w:val="00967275"/>
    <w:rsid w:val="009716B8"/>
    <w:rsid w:val="00992F48"/>
    <w:rsid w:val="009A40B8"/>
    <w:rsid w:val="009A729B"/>
    <w:rsid w:val="009A7C2D"/>
    <w:rsid w:val="009C0B52"/>
    <w:rsid w:val="009C4486"/>
    <w:rsid w:val="009D5930"/>
    <w:rsid w:val="009D63E2"/>
    <w:rsid w:val="009D72F8"/>
    <w:rsid w:val="009E2FBF"/>
    <w:rsid w:val="009E53CE"/>
    <w:rsid w:val="009E619B"/>
    <w:rsid w:val="00A00CE1"/>
    <w:rsid w:val="00A01AA9"/>
    <w:rsid w:val="00A106C2"/>
    <w:rsid w:val="00A171D1"/>
    <w:rsid w:val="00A26154"/>
    <w:rsid w:val="00A34092"/>
    <w:rsid w:val="00A348FF"/>
    <w:rsid w:val="00A426F2"/>
    <w:rsid w:val="00A43735"/>
    <w:rsid w:val="00A46C89"/>
    <w:rsid w:val="00A57B6A"/>
    <w:rsid w:val="00A673ED"/>
    <w:rsid w:val="00A7225A"/>
    <w:rsid w:val="00A77910"/>
    <w:rsid w:val="00A804C5"/>
    <w:rsid w:val="00A94971"/>
    <w:rsid w:val="00A979E2"/>
    <w:rsid w:val="00AA1CF2"/>
    <w:rsid w:val="00AA44F7"/>
    <w:rsid w:val="00AC4286"/>
    <w:rsid w:val="00AD2A16"/>
    <w:rsid w:val="00AF0C00"/>
    <w:rsid w:val="00AF23BE"/>
    <w:rsid w:val="00AF2845"/>
    <w:rsid w:val="00B0042A"/>
    <w:rsid w:val="00B04CC6"/>
    <w:rsid w:val="00B11843"/>
    <w:rsid w:val="00B12BB1"/>
    <w:rsid w:val="00B144B4"/>
    <w:rsid w:val="00B308F0"/>
    <w:rsid w:val="00B35181"/>
    <w:rsid w:val="00B36782"/>
    <w:rsid w:val="00B429F3"/>
    <w:rsid w:val="00B45B38"/>
    <w:rsid w:val="00B53D42"/>
    <w:rsid w:val="00B55CC7"/>
    <w:rsid w:val="00B6251B"/>
    <w:rsid w:val="00B64642"/>
    <w:rsid w:val="00B64803"/>
    <w:rsid w:val="00B65A22"/>
    <w:rsid w:val="00B67B35"/>
    <w:rsid w:val="00B73D31"/>
    <w:rsid w:val="00B75AFB"/>
    <w:rsid w:val="00B80EE8"/>
    <w:rsid w:val="00B841A1"/>
    <w:rsid w:val="00B86A39"/>
    <w:rsid w:val="00B90818"/>
    <w:rsid w:val="00B9362D"/>
    <w:rsid w:val="00BA3C9A"/>
    <w:rsid w:val="00BB10CF"/>
    <w:rsid w:val="00BC141D"/>
    <w:rsid w:val="00BC634E"/>
    <w:rsid w:val="00BD0550"/>
    <w:rsid w:val="00BD0B50"/>
    <w:rsid w:val="00BD18C1"/>
    <w:rsid w:val="00BD66EE"/>
    <w:rsid w:val="00BE6255"/>
    <w:rsid w:val="00C027A6"/>
    <w:rsid w:val="00C13BB7"/>
    <w:rsid w:val="00C14168"/>
    <w:rsid w:val="00C15BBD"/>
    <w:rsid w:val="00C16464"/>
    <w:rsid w:val="00C208C3"/>
    <w:rsid w:val="00C24630"/>
    <w:rsid w:val="00C249C4"/>
    <w:rsid w:val="00C34D6D"/>
    <w:rsid w:val="00C51200"/>
    <w:rsid w:val="00C514D8"/>
    <w:rsid w:val="00C55A00"/>
    <w:rsid w:val="00C62FEB"/>
    <w:rsid w:val="00C631E5"/>
    <w:rsid w:val="00C6694D"/>
    <w:rsid w:val="00C70257"/>
    <w:rsid w:val="00C712BB"/>
    <w:rsid w:val="00C77A39"/>
    <w:rsid w:val="00C80E59"/>
    <w:rsid w:val="00C82852"/>
    <w:rsid w:val="00C85E44"/>
    <w:rsid w:val="00C85F2B"/>
    <w:rsid w:val="00C94545"/>
    <w:rsid w:val="00C9600E"/>
    <w:rsid w:val="00C96853"/>
    <w:rsid w:val="00CA08F3"/>
    <w:rsid w:val="00CB576F"/>
    <w:rsid w:val="00CC2872"/>
    <w:rsid w:val="00CC3C5D"/>
    <w:rsid w:val="00CD6776"/>
    <w:rsid w:val="00CD79F0"/>
    <w:rsid w:val="00CE220D"/>
    <w:rsid w:val="00CF0327"/>
    <w:rsid w:val="00D01DAB"/>
    <w:rsid w:val="00D120EF"/>
    <w:rsid w:val="00D12D5B"/>
    <w:rsid w:val="00D162D6"/>
    <w:rsid w:val="00D16751"/>
    <w:rsid w:val="00D262D4"/>
    <w:rsid w:val="00D27EB7"/>
    <w:rsid w:val="00D30703"/>
    <w:rsid w:val="00D32CDF"/>
    <w:rsid w:val="00D37B18"/>
    <w:rsid w:val="00D524D9"/>
    <w:rsid w:val="00D57A59"/>
    <w:rsid w:val="00D60A16"/>
    <w:rsid w:val="00D71B31"/>
    <w:rsid w:val="00D83C2A"/>
    <w:rsid w:val="00D83E75"/>
    <w:rsid w:val="00D915FE"/>
    <w:rsid w:val="00D924FE"/>
    <w:rsid w:val="00D926FD"/>
    <w:rsid w:val="00D94AC0"/>
    <w:rsid w:val="00D9672C"/>
    <w:rsid w:val="00DA3B1E"/>
    <w:rsid w:val="00DA3DBD"/>
    <w:rsid w:val="00DA69CC"/>
    <w:rsid w:val="00DA7F9D"/>
    <w:rsid w:val="00DB5CD5"/>
    <w:rsid w:val="00DB7853"/>
    <w:rsid w:val="00DC716C"/>
    <w:rsid w:val="00DD3731"/>
    <w:rsid w:val="00DE5F4A"/>
    <w:rsid w:val="00DF1BDF"/>
    <w:rsid w:val="00DF3317"/>
    <w:rsid w:val="00DF3C86"/>
    <w:rsid w:val="00E10EDE"/>
    <w:rsid w:val="00E11853"/>
    <w:rsid w:val="00E25515"/>
    <w:rsid w:val="00E26B53"/>
    <w:rsid w:val="00E26FBC"/>
    <w:rsid w:val="00E306EF"/>
    <w:rsid w:val="00E30E3E"/>
    <w:rsid w:val="00E36D11"/>
    <w:rsid w:val="00E4101A"/>
    <w:rsid w:val="00E41332"/>
    <w:rsid w:val="00E45403"/>
    <w:rsid w:val="00E45936"/>
    <w:rsid w:val="00E515C3"/>
    <w:rsid w:val="00E53730"/>
    <w:rsid w:val="00E54CCF"/>
    <w:rsid w:val="00E55704"/>
    <w:rsid w:val="00E6636C"/>
    <w:rsid w:val="00E715B3"/>
    <w:rsid w:val="00E76779"/>
    <w:rsid w:val="00E767BC"/>
    <w:rsid w:val="00E77204"/>
    <w:rsid w:val="00E80375"/>
    <w:rsid w:val="00E84468"/>
    <w:rsid w:val="00E8533D"/>
    <w:rsid w:val="00E86005"/>
    <w:rsid w:val="00EA263C"/>
    <w:rsid w:val="00EB3D3B"/>
    <w:rsid w:val="00EC24FB"/>
    <w:rsid w:val="00ED0B57"/>
    <w:rsid w:val="00ED20FD"/>
    <w:rsid w:val="00EE128B"/>
    <w:rsid w:val="00EE1365"/>
    <w:rsid w:val="00EE7FE1"/>
    <w:rsid w:val="00EF2521"/>
    <w:rsid w:val="00EF409D"/>
    <w:rsid w:val="00EF5820"/>
    <w:rsid w:val="00F007F5"/>
    <w:rsid w:val="00F02316"/>
    <w:rsid w:val="00F02E8D"/>
    <w:rsid w:val="00F03AD1"/>
    <w:rsid w:val="00F064A8"/>
    <w:rsid w:val="00F127F9"/>
    <w:rsid w:val="00F12F2A"/>
    <w:rsid w:val="00F13541"/>
    <w:rsid w:val="00F14C3A"/>
    <w:rsid w:val="00F15EF7"/>
    <w:rsid w:val="00F2097D"/>
    <w:rsid w:val="00F34560"/>
    <w:rsid w:val="00F43780"/>
    <w:rsid w:val="00F5144C"/>
    <w:rsid w:val="00F81A38"/>
    <w:rsid w:val="00F81DDB"/>
    <w:rsid w:val="00F850EE"/>
    <w:rsid w:val="00F86F7B"/>
    <w:rsid w:val="00F94E8E"/>
    <w:rsid w:val="00F961D4"/>
    <w:rsid w:val="00FA0DB6"/>
    <w:rsid w:val="00FA2F8B"/>
    <w:rsid w:val="00FA7CB8"/>
    <w:rsid w:val="00FB35FF"/>
    <w:rsid w:val="00FB41DA"/>
    <w:rsid w:val="00FB4E9A"/>
    <w:rsid w:val="00FC0FE4"/>
    <w:rsid w:val="00FC4811"/>
    <w:rsid w:val="00FD223A"/>
    <w:rsid w:val="00FD6BE5"/>
    <w:rsid w:val="00FD734D"/>
    <w:rsid w:val="00FE2328"/>
    <w:rsid w:val="00FE2813"/>
    <w:rsid w:val="00FE400A"/>
    <w:rsid w:val="00FE76E9"/>
    <w:rsid w:val="00FF29EE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CC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C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DefaultParagraphFont"/>
    <w:rsid w:val="00FA7CB8"/>
  </w:style>
  <w:style w:type="character" w:styleId="CommentReference">
    <w:name w:val="annotation reference"/>
    <w:basedOn w:val="DefaultParagraphFont"/>
    <w:uiPriority w:val="99"/>
    <w:semiHidden/>
    <w:unhideWhenUsed/>
    <w:rsid w:val="00FA7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C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3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50E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97"/>
  </w:style>
  <w:style w:type="character" w:styleId="PageNumber">
    <w:name w:val="page number"/>
    <w:basedOn w:val="DefaultParagraphFont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DefaultParagraphFont"/>
    <w:rsid w:val="00334E39"/>
  </w:style>
  <w:style w:type="character" w:customStyle="1" w:styleId="enderecorodapelinha2">
    <w:name w:val="endereco_rodape_linha2"/>
    <w:basedOn w:val="DefaultParagraphFont"/>
    <w:rsid w:val="00334E39"/>
  </w:style>
  <w:style w:type="character" w:customStyle="1" w:styleId="enderecorodapelinha3">
    <w:name w:val="endereco_rodape_linha3"/>
    <w:basedOn w:val="DefaultParagraphFont"/>
    <w:rsid w:val="00334E39"/>
  </w:style>
  <w:style w:type="paragraph" w:styleId="BodyText">
    <w:name w:val="Body Text"/>
    <w:basedOn w:val="Normal"/>
    <w:link w:val="BodyText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88"/>
  </w:style>
  <w:style w:type="character" w:styleId="FollowedHyperlink">
    <w:name w:val="FollowedHyperlink"/>
    <w:basedOn w:val="DefaultParagraphFont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0C3190"/>
  </w:style>
  <w:style w:type="character" w:customStyle="1" w:styleId="inplacedisplayid2920140siteid0">
    <w:name w:val="inplacedisplayid2920140siteid0"/>
    <w:basedOn w:val="DefaultParagraphFont"/>
    <w:rsid w:val="003010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7CB8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CB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CB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CB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CB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CB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CB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CB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CB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CB8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7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C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7CB8"/>
    <w:rPr>
      <w:b/>
      <w:bCs/>
    </w:rPr>
  </w:style>
  <w:style w:type="character" w:customStyle="1" w:styleId="apple-converted-space">
    <w:name w:val="apple-converted-space"/>
    <w:basedOn w:val="DefaultParagraphFont"/>
    <w:rsid w:val="00FA7CB8"/>
  </w:style>
  <w:style w:type="character" w:styleId="CommentReference">
    <w:name w:val="annotation reference"/>
    <w:basedOn w:val="DefaultParagraphFont"/>
    <w:uiPriority w:val="99"/>
    <w:semiHidden/>
    <w:unhideWhenUsed/>
    <w:rsid w:val="00FA7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B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FA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A7C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C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A7CB8"/>
    <w:rPr>
      <w:vertAlign w:val="superscript"/>
    </w:rPr>
  </w:style>
  <w:style w:type="paragraph" w:customStyle="1" w:styleId="artart">
    <w:name w:val="artart"/>
    <w:basedOn w:val="Normal"/>
    <w:rsid w:val="00F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3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50E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A1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97"/>
  </w:style>
  <w:style w:type="character" w:styleId="PageNumber">
    <w:name w:val="page number"/>
    <w:basedOn w:val="DefaultParagraphFont"/>
    <w:uiPriority w:val="99"/>
    <w:semiHidden/>
    <w:unhideWhenUsed/>
    <w:rsid w:val="008A1297"/>
  </w:style>
  <w:style w:type="paragraph" w:customStyle="1" w:styleId="Default">
    <w:name w:val="Default"/>
    <w:rsid w:val="007E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nderecorodapelinha1">
    <w:name w:val="endereco_rodape_linha1"/>
    <w:basedOn w:val="DefaultParagraphFont"/>
    <w:rsid w:val="00334E39"/>
  </w:style>
  <w:style w:type="character" w:customStyle="1" w:styleId="enderecorodapelinha2">
    <w:name w:val="endereco_rodape_linha2"/>
    <w:basedOn w:val="DefaultParagraphFont"/>
    <w:rsid w:val="00334E39"/>
  </w:style>
  <w:style w:type="character" w:customStyle="1" w:styleId="enderecorodapelinha3">
    <w:name w:val="endereco_rodape_linha3"/>
    <w:basedOn w:val="DefaultParagraphFont"/>
    <w:rsid w:val="00334E39"/>
  </w:style>
  <w:style w:type="paragraph" w:styleId="BodyText">
    <w:name w:val="Body Text"/>
    <w:basedOn w:val="Normal"/>
    <w:link w:val="BodyTextChar"/>
    <w:uiPriority w:val="99"/>
    <w:semiHidden/>
    <w:unhideWhenUsed/>
    <w:rsid w:val="0091101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0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">
    <w:name w:val="artigo"/>
    <w:basedOn w:val="Normal"/>
    <w:rsid w:val="00674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0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88"/>
  </w:style>
  <w:style w:type="character" w:styleId="FollowedHyperlink">
    <w:name w:val="FollowedHyperlink"/>
    <w:basedOn w:val="DefaultParagraphFont"/>
    <w:uiPriority w:val="99"/>
    <w:semiHidden/>
    <w:unhideWhenUsed/>
    <w:rsid w:val="00BD055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0C3190"/>
  </w:style>
  <w:style w:type="character" w:customStyle="1" w:styleId="inplacedisplayid2920140siteid0">
    <w:name w:val="inplacedisplayid2920140siteid0"/>
    <w:basedOn w:val="DefaultParagraphFont"/>
    <w:rsid w:val="003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46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70020342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560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817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  <w:div w:id="1827743764">
          <w:blockQuote w:val="1"/>
          <w:marLeft w:val="0"/>
          <w:marRight w:val="0"/>
          <w:marTop w:val="0"/>
          <w:marBottom w:val="330"/>
          <w:divBdr>
            <w:top w:val="single" w:sz="6" w:space="15" w:color="E8E8E8"/>
            <w:left w:val="single" w:sz="6" w:space="31" w:color="E8E8E8"/>
            <w:bottom w:val="single" w:sz="6" w:space="15" w:color="E8E8E8"/>
            <w:right w:val="single" w:sz="6" w:space="15" w:color="E8E8E8"/>
          </w:divBdr>
        </w:div>
      </w:divsChild>
    </w:div>
    <w:div w:id="1474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24BD-BC29-0F4C-BA1A-A42E763A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Nascimento Dantas</dc:creator>
  <cp:lastModifiedBy>Laura</cp:lastModifiedBy>
  <cp:revision>2</cp:revision>
  <dcterms:created xsi:type="dcterms:W3CDTF">2017-04-10T12:52:00Z</dcterms:created>
  <dcterms:modified xsi:type="dcterms:W3CDTF">2017-04-10T12:52:00Z</dcterms:modified>
</cp:coreProperties>
</file>